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КАЗАЧИНСКИЙ РАЙОН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ВОРОКОВСКОГО СЕЛЬСОВЕТА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Вороковка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E13A77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24.07</w:t>
      </w:r>
      <w:r w:rsidR="00831AFB">
        <w:rPr>
          <w:rFonts w:ascii="Times New Roman" w:hAnsi="Times New Roman"/>
          <w:sz w:val="24"/>
          <w:szCs w:val="24"/>
        </w:rPr>
        <w:t>.2024</w:t>
      </w:r>
      <w:r w:rsidR="005716B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31AFB">
        <w:rPr>
          <w:rFonts w:ascii="Times New Roman" w:hAnsi="Times New Roman"/>
          <w:sz w:val="24"/>
          <w:szCs w:val="24"/>
        </w:rPr>
        <w:t xml:space="preserve">                             №</w:t>
      </w:r>
      <w:r>
        <w:rPr>
          <w:rFonts w:ascii="Times New Roman" w:hAnsi="Times New Roman"/>
          <w:sz w:val="24"/>
          <w:szCs w:val="24"/>
        </w:rPr>
        <w:t>43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</w:t>
      </w:r>
      <w:r w:rsidR="00831AFB">
        <w:rPr>
          <w:rFonts w:ascii="Times New Roman" w:hAnsi="Times New Roman"/>
          <w:sz w:val="24"/>
          <w:szCs w:val="24"/>
        </w:rPr>
        <w:t xml:space="preserve"> внесении изменений в  муниципальную программу от 27.09.2023г №49 «Об утверждении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  «Создание безопасных и комфортных условий для проживания на территории Вороковского сельсовета», на 2024год и плановый период 2025-2026</w:t>
      </w:r>
      <w:r w:rsidR="00831A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годов.  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716B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муниципальную программу </w:t>
      </w:r>
      <w:r w:rsidR="005716BB">
        <w:rPr>
          <w:rFonts w:ascii="Times New Roman" w:hAnsi="Times New Roman"/>
          <w:sz w:val="24"/>
          <w:szCs w:val="24"/>
        </w:rPr>
        <w:t>«Создание безопасных и комфортных условий для проживания на территории Вороковского сельсовета на 2024 год и плановый период 2025-2026 годов» согласно приложению</w:t>
      </w:r>
    </w:p>
    <w:p w:rsidR="00831AF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>Муниципальную программу Вороковского сельсовета  «Создание безопасных и комфортных условий для проживания на территории Вороковского сельсовета»  изложить в редакции согласно приложениям  к настоящему постановлению</w:t>
      </w:r>
    </w:p>
    <w:p w:rsidR="00831AFB" w:rsidRPr="000F36C5" w:rsidRDefault="00831AFB" w:rsidP="00831A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Вороковский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, 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Вороковский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Контроль за исполнением постановления оставляю за собой. 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Вороковского сельсовета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Р.Н.Лазарев</w:t>
      </w:r>
      <w:proofErr w:type="spellEnd"/>
    </w:p>
    <w:p w:rsidR="005716BB" w:rsidRDefault="005716BB" w:rsidP="005716BB">
      <w:pPr>
        <w:jc w:val="right"/>
        <w:rPr>
          <w:b/>
          <w:sz w:val="16"/>
          <w:szCs w:val="16"/>
        </w:rPr>
      </w:pPr>
    </w:p>
    <w:p w:rsidR="005716BB" w:rsidRDefault="005716BB" w:rsidP="005716BB"/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Приложение № 1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F1346E">
        <w:rPr>
          <w:rFonts w:ascii="Arial" w:hAnsi="Arial" w:cs="Arial"/>
          <w:sz w:val="20"/>
          <w:szCs w:val="20"/>
        </w:rPr>
        <w:t>постановлению</w:t>
      </w:r>
      <w:r>
        <w:rPr>
          <w:rFonts w:ascii="Arial" w:hAnsi="Arial" w:cs="Arial"/>
          <w:sz w:val="20"/>
          <w:szCs w:val="20"/>
        </w:rPr>
        <w:t xml:space="preserve"> администрации</w:t>
      </w:r>
    </w:p>
    <w:p w:rsidR="00BA0E32" w:rsidRDefault="002D31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Вороковского</w:t>
      </w:r>
      <w:r w:rsidR="00BA0E32">
        <w:rPr>
          <w:rFonts w:ascii="Arial" w:hAnsi="Arial" w:cs="Arial"/>
          <w:sz w:val="20"/>
          <w:szCs w:val="20"/>
        </w:rPr>
        <w:t xml:space="preserve"> сельсовета</w:t>
      </w:r>
    </w:p>
    <w:p w:rsidR="00BA0E32" w:rsidRPr="0075127B" w:rsidRDefault="00D35204">
      <w:pPr>
        <w:wordWrap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75127B">
        <w:rPr>
          <w:rFonts w:ascii="Arial" w:hAnsi="Arial" w:cs="Arial"/>
          <w:color w:val="000000"/>
          <w:sz w:val="20"/>
          <w:szCs w:val="20"/>
        </w:rPr>
        <w:t>О</w:t>
      </w:r>
      <w:r w:rsidR="002D31BA">
        <w:rPr>
          <w:rFonts w:ascii="Arial" w:hAnsi="Arial" w:cs="Arial"/>
          <w:color w:val="000000"/>
          <w:sz w:val="20"/>
          <w:szCs w:val="20"/>
        </w:rPr>
        <w:t>т</w:t>
      </w:r>
      <w:r w:rsidR="00E13A77">
        <w:rPr>
          <w:rFonts w:ascii="Arial" w:hAnsi="Arial" w:cs="Arial"/>
          <w:color w:val="000000"/>
          <w:sz w:val="20"/>
          <w:szCs w:val="20"/>
        </w:rPr>
        <w:t xml:space="preserve"> 24.07</w:t>
      </w:r>
      <w:bookmarkStart w:id="0" w:name="_GoBack"/>
      <w:bookmarkEnd w:id="0"/>
      <w:r w:rsidR="00831AFB">
        <w:rPr>
          <w:rFonts w:ascii="Arial" w:hAnsi="Arial" w:cs="Arial"/>
          <w:color w:val="000000"/>
          <w:sz w:val="20"/>
          <w:szCs w:val="20"/>
        </w:rPr>
        <w:t>.</w:t>
      </w:r>
      <w:r w:rsidR="005716BB">
        <w:rPr>
          <w:rFonts w:ascii="Arial" w:hAnsi="Arial" w:cs="Arial"/>
          <w:color w:val="000000"/>
          <w:sz w:val="20"/>
          <w:szCs w:val="20"/>
        </w:rPr>
        <w:t>2024</w:t>
      </w:r>
      <w:r w:rsidR="00930E54">
        <w:rPr>
          <w:rFonts w:ascii="Arial" w:hAnsi="Arial" w:cs="Arial"/>
          <w:color w:val="000000"/>
          <w:sz w:val="20"/>
          <w:szCs w:val="20"/>
        </w:rPr>
        <w:t>г №</w:t>
      </w:r>
      <w:r w:rsidR="00E13A77">
        <w:rPr>
          <w:rFonts w:ascii="Arial" w:hAnsi="Arial" w:cs="Arial"/>
          <w:color w:val="000000"/>
          <w:sz w:val="20"/>
          <w:szCs w:val="20"/>
        </w:rPr>
        <w:t>43</w:t>
      </w:r>
      <w:r w:rsidR="00BA0E32" w:rsidRPr="0075127B">
        <w:rPr>
          <w:rFonts w:ascii="Arial" w:hAnsi="Arial" w:cs="Arial"/>
          <w:color w:val="000000"/>
          <w:sz w:val="20"/>
          <w:szCs w:val="20"/>
        </w:rPr>
        <w:t xml:space="preserve">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Муниципальная программа </w:t>
      </w:r>
      <w:r w:rsidR="002D31BA">
        <w:rPr>
          <w:rFonts w:ascii="Arial" w:hAnsi="Arial" w:cs="Arial"/>
          <w:b/>
          <w:sz w:val="20"/>
          <w:szCs w:val="20"/>
        </w:rPr>
        <w:t>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 «Создание безопасных и комфортных условий для проживания на территории </w:t>
      </w:r>
      <w:r w:rsidR="002D31BA">
        <w:rPr>
          <w:rFonts w:ascii="Arial" w:hAnsi="Arial" w:cs="Arial"/>
          <w:b/>
          <w:sz w:val="20"/>
          <w:szCs w:val="20"/>
        </w:rPr>
        <w:t>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сельсовета»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1.Паспорт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6946"/>
      </w:tblGrid>
      <w:tr w:rsidR="00BA0E32">
        <w:trPr>
          <w:trHeight w:val="64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r w:rsidR="002D31BA">
              <w:rPr>
                <w:rFonts w:ascii="Arial" w:hAnsi="Arial" w:cs="Arial"/>
                <w:b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сельсовета»  (далее - Программа)</w:t>
            </w:r>
          </w:p>
        </w:tc>
      </w:tr>
      <w:tr w:rsidR="00BA0E32">
        <w:trPr>
          <w:trHeight w:val="1623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Основания для разработки муниципальной программы </w:t>
            </w:r>
          </w:p>
        </w:tc>
        <w:tc>
          <w:tcPr>
            <w:tcW w:w="6946" w:type="dxa"/>
          </w:tcPr>
          <w:p w:rsidR="005716BB" w:rsidRPr="000248CE" w:rsidRDefault="005716BB" w:rsidP="005716BB">
            <w:pPr>
              <w:pStyle w:val="ab"/>
            </w:pPr>
            <w:r w:rsidRPr="000248CE">
              <w:t>Статья 179 Бюджетного кодекса РФ, Постановление администрац</w:t>
            </w:r>
            <w:r>
              <w:t>ии Вороковского сельсовета от 05</w:t>
            </w:r>
            <w:r w:rsidRPr="000248CE">
              <w:t>.08.2013 № 35 «Об утверждении Порядка принятии решений о разработке муниципальных  программ Вороковского сельсовета, их формирования и реализации»; постановление  администрации Вороковского сельсовета об утверждении перечня муниципальных программ от 14.08.2013 № 39</w:t>
            </w:r>
            <w:r>
              <w:t>, Устав Вороковского сельсовета. Постановление от 27.09.2023 №49 «Об утверждении муниципальной программы на</w:t>
            </w:r>
            <w:r w:rsidR="00E21B97">
              <w:t xml:space="preserve"> </w:t>
            </w:r>
            <w:r>
              <w:t>2024 год и плановый период  2025-2026г».</w:t>
            </w:r>
          </w:p>
          <w:p w:rsidR="00A6134D" w:rsidRPr="005716BB" w:rsidRDefault="00A6134D" w:rsidP="002D31BA">
            <w:pPr>
              <w:pStyle w:val="ab"/>
              <w:rPr>
                <w:rFonts w:ascii="Arial" w:hAnsi="Arial" w:cs="Arial"/>
              </w:rPr>
            </w:pP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2D31BA" w:rsidRPr="002D31BA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 муниципальной программы.</w:t>
            </w:r>
          </w:p>
        </w:tc>
        <w:tc>
          <w:tcPr>
            <w:tcW w:w="6946" w:type="dxa"/>
          </w:tcPr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1.</w:t>
            </w:r>
            <w:r w:rsidRPr="002D31BA">
              <w:rPr>
                <w:rFonts w:ascii="Arial" w:hAnsi="Arial" w:cs="Arial"/>
              </w:rPr>
              <w:t xml:space="preserve"> «Благоустройство территории Вороковского сельсовета» 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2.</w:t>
            </w:r>
            <w:r w:rsidRPr="002D31BA">
              <w:rPr>
                <w:rFonts w:ascii="Arial" w:hAnsi="Arial" w:cs="Arial"/>
              </w:rPr>
              <w:t xml:space="preserve"> « Содержание автомобильных дорог общего пользования Вороковского  сельсовета».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3.</w:t>
            </w:r>
            <w:r w:rsidRPr="002D31BA">
              <w:rPr>
                <w:rFonts w:ascii="Arial" w:hAnsi="Arial" w:cs="Arial"/>
              </w:rPr>
              <w:t xml:space="preserve"> « Прочие мероприятия Вороковского сельсовета ».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безопасных и комфортных условий для проживания на территории поселения</w:t>
            </w:r>
          </w:p>
        </w:tc>
      </w:tr>
      <w:tr w:rsidR="00BA0E32">
        <w:trPr>
          <w:trHeight w:val="119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1.Обеспечение проведения работ по благоустройству.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2.Обеспечение содержания дорог.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3.Обеспечение безопасности жителей </w:t>
            </w:r>
            <w:r w:rsidR="002D31BA">
              <w:rPr>
                <w:rFonts w:ascii="Arial" w:hAnsi="Arial" w:cs="Arial"/>
              </w:rPr>
              <w:t xml:space="preserve">Вороковского </w:t>
            </w:r>
            <w:r>
              <w:rPr>
                <w:rFonts w:ascii="Arial" w:hAnsi="Arial" w:cs="Arial"/>
              </w:rPr>
              <w:t>сельсовета.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передачи части п</w:t>
            </w:r>
            <w:r w:rsidR="002D31BA">
              <w:rPr>
                <w:rFonts w:ascii="Arial" w:hAnsi="Arial" w:cs="Arial"/>
              </w:rPr>
              <w:t xml:space="preserve">олномочий в сфере закупок, товаров, услуг, по внешнему муниципальному контролю, по назначению и выплате пенсий за выслугу лет,  </w:t>
            </w:r>
            <w:r>
              <w:rPr>
                <w:rFonts w:ascii="Arial" w:hAnsi="Arial" w:cs="Arial"/>
              </w:rPr>
              <w:t xml:space="preserve">по </w:t>
            </w:r>
            <w:r w:rsidRPr="00BA0E32"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Этапы и сроки реализации муниципальной программы.</w:t>
            </w:r>
          </w:p>
        </w:tc>
        <w:tc>
          <w:tcPr>
            <w:tcW w:w="6946" w:type="dxa"/>
          </w:tcPr>
          <w:p w:rsidR="00BA0E32" w:rsidRDefault="005716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7A6077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A0E32">
              <w:rPr>
                <w:rFonts w:ascii="Arial" w:hAnsi="Arial" w:cs="Arial"/>
                <w:sz w:val="20"/>
                <w:szCs w:val="20"/>
              </w:rPr>
              <w:t>годы.</w:t>
            </w:r>
          </w:p>
        </w:tc>
      </w:tr>
      <w:tr w:rsidR="00BA0E32">
        <w:trPr>
          <w:cantSplit/>
          <w:trHeight w:val="8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Перечень целевых показателей и показателей результативности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целевых показателей и показателей результативности представлен в приложениях № 1, №2 к паспорту муниципальной программы.</w:t>
            </w:r>
          </w:p>
        </w:tc>
      </w:tr>
      <w:tr w:rsidR="00BA0E32">
        <w:trPr>
          <w:cantSplit/>
          <w:trHeight w:val="14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Ресурсное обеспечение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8" w:rsidRPr="00213C38" w:rsidRDefault="00213C38" w:rsidP="00213C38">
            <w:pPr>
              <w:rPr>
                <w:rFonts w:ascii="Arial" w:hAnsi="Arial" w:cs="Arial"/>
                <w:sz w:val="20"/>
                <w:szCs w:val="20"/>
              </w:rPr>
            </w:pPr>
            <w:r w:rsidRPr="00213C38">
              <w:rPr>
                <w:rFonts w:ascii="Arial" w:hAnsi="Arial" w:cs="Arial"/>
                <w:sz w:val="20"/>
                <w:szCs w:val="20"/>
              </w:rPr>
              <w:t xml:space="preserve">Объем финансирования программы составит </w:t>
            </w:r>
            <w:r w:rsidR="002D74F9">
              <w:rPr>
                <w:rFonts w:ascii="Arial" w:hAnsi="Arial" w:cs="Arial"/>
                <w:b/>
                <w:sz w:val="20"/>
                <w:szCs w:val="20"/>
              </w:rPr>
              <w:t>39 181,2</w:t>
            </w:r>
            <w:r w:rsidR="00AC3F12">
              <w:rPr>
                <w:rFonts w:ascii="Arial" w:hAnsi="Arial" w:cs="Arial"/>
                <w:b/>
                <w:sz w:val="20"/>
                <w:szCs w:val="20"/>
              </w:rPr>
              <w:t xml:space="preserve"> тыс.</w:t>
            </w:r>
            <w:r w:rsidRPr="00213C38">
              <w:rPr>
                <w:rFonts w:ascii="Arial" w:hAnsi="Arial" w:cs="Arial"/>
                <w:sz w:val="20"/>
                <w:szCs w:val="20"/>
              </w:rPr>
              <w:t xml:space="preserve">руб.                                     в  том числе по годам реализации:     </w:t>
            </w:r>
          </w:p>
          <w:p w:rsidR="005716BB" w:rsidRPr="00213C38" w:rsidRDefault="007A6077" w:rsidP="00571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2023год- 10 527,8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r w:rsidR="00676377">
              <w:rPr>
                <w:rFonts w:ascii="Arial" w:hAnsi="Arial" w:cs="Arial"/>
                <w:sz w:val="20"/>
                <w:szCs w:val="20"/>
              </w:rPr>
              <w:t>.руб</w:t>
            </w:r>
            <w:proofErr w:type="spellEnd"/>
            <w:proofErr w:type="gramEnd"/>
            <w:r w:rsidR="00676377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="00676377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="00676377">
              <w:rPr>
                <w:rFonts w:ascii="Arial" w:hAnsi="Arial" w:cs="Arial"/>
                <w:sz w:val="20"/>
                <w:szCs w:val="20"/>
              </w:rPr>
              <w:t>. краевые-3847,7</w:t>
            </w:r>
            <w:r w:rsidR="005716BB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716BB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213C38" w:rsidRPr="00213C38" w:rsidRDefault="002D74F9" w:rsidP="00213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2024год- 14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061,9</w:t>
            </w:r>
            <w:r w:rsidR="00831AFB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gramEnd"/>
            <w:r w:rsidR="00831AFB">
              <w:rPr>
                <w:rFonts w:ascii="Arial" w:hAnsi="Arial" w:cs="Arial"/>
                <w:sz w:val="20"/>
                <w:szCs w:val="20"/>
              </w:rPr>
              <w:t xml:space="preserve"> в т.ч. краевые-</w:t>
            </w:r>
            <w:r w:rsidR="00DA6095">
              <w:rPr>
                <w:rFonts w:ascii="Arial" w:hAnsi="Arial" w:cs="Arial"/>
                <w:sz w:val="20"/>
                <w:szCs w:val="20"/>
              </w:rPr>
              <w:t>6508,3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213C38" w:rsidRPr="00213C38" w:rsidRDefault="00F1346E" w:rsidP="00213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2025год- 7294,5 тыс.руб. в т.ч. краевые -67,4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BA0E32" w:rsidRDefault="005716BB">
            <w:pPr>
              <w:spacing w:after="100" w:afterAutospacing="1" w:line="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год</w:t>
            </w:r>
            <w:r w:rsidR="000D7DFC">
              <w:rPr>
                <w:rFonts w:ascii="Arial" w:hAnsi="Arial" w:cs="Arial"/>
                <w:sz w:val="20"/>
                <w:szCs w:val="20"/>
              </w:rPr>
              <w:t xml:space="preserve"> – 7</w:t>
            </w:r>
            <w:r w:rsidR="00F1346E">
              <w:rPr>
                <w:rFonts w:ascii="Arial" w:hAnsi="Arial" w:cs="Arial"/>
                <w:sz w:val="20"/>
                <w:szCs w:val="20"/>
              </w:rPr>
              <w:t>297,0</w:t>
            </w:r>
            <w:r w:rsid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46E">
              <w:rPr>
                <w:rFonts w:ascii="Arial" w:hAnsi="Arial" w:cs="Arial"/>
                <w:sz w:val="20"/>
                <w:szCs w:val="20"/>
              </w:rPr>
              <w:t>тыс.руб. в т.ч. краевые -67,4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</w:tr>
      <w:tr w:rsidR="00BA0E32">
        <w:trPr>
          <w:cantSplit/>
          <w:trHeight w:val="5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Перечень объектов основательного строительства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Характеристика текущего состояния по основным направлениям деятельности </w:t>
      </w:r>
      <w:r w:rsidR="00213C38">
        <w:rPr>
          <w:rFonts w:ascii="Arial" w:hAnsi="Arial" w:cs="Arial"/>
          <w:b/>
          <w:sz w:val="20"/>
          <w:szCs w:val="20"/>
        </w:rPr>
        <w:t>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 и анализ социальных, финансово-экономических и прочих рисков реализации программы.</w:t>
      </w:r>
    </w:p>
    <w:p w:rsidR="00BA0E32" w:rsidRDefault="00BA0E32" w:rsidP="00213C38">
      <w:pPr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На территории </w:t>
      </w:r>
      <w:r w:rsidR="00213C38" w:rsidRPr="00213C38">
        <w:rPr>
          <w:rFonts w:ascii="Arial" w:hAnsi="Arial" w:cs="Arial"/>
          <w:sz w:val="20"/>
          <w:szCs w:val="20"/>
        </w:rPr>
        <w:t>Вороковского</w:t>
      </w:r>
      <w:r w:rsidRPr="00213C38">
        <w:rPr>
          <w:rFonts w:ascii="Arial" w:hAnsi="Arial" w:cs="Arial"/>
          <w:sz w:val="20"/>
          <w:szCs w:val="20"/>
        </w:rPr>
        <w:t xml:space="preserve"> сельсовета находится </w:t>
      </w:r>
      <w:r w:rsidR="00213C38" w:rsidRPr="00213C38">
        <w:rPr>
          <w:rFonts w:ascii="Arial" w:hAnsi="Arial" w:cs="Arial"/>
          <w:w w:val="80"/>
          <w:sz w:val="20"/>
          <w:szCs w:val="20"/>
        </w:rPr>
        <w:t xml:space="preserve">  </w:t>
      </w:r>
      <w:r w:rsidR="00213C38" w:rsidRPr="00213C38">
        <w:rPr>
          <w:rFonts w:ascii="Arial" w:hAnsi="Arial" w:cs="Arial"/>
          <w:sz w:val="20"/>
          <w:szCs w:val="20"/>
        </w:rPr>
        <w:t xml:space="preserve"> четыре населенных пункта: с. Вороковка д. Матвеевка, д.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Томиловка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 xml:space="preserve">, д.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Чумница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>.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>Площадь земель Вороковского сельсовета составляет 37867,3</w:t>
      </w:r>
      <w:proofErr w:type="gramStart"/>
      <w:r w:rsidRPr="00213C38">
        <w:rPr>
          <w:rFonts w:ascii="Arial" w:hAnsi="Arial" w:cs="Arial"/>
          <w:sz w:val="20"/>
          <w:szCs w:val="20"/>
        </w:rPr>
        <w:t>…….</w:t>
      </w:r>
      <w:proofErr w:type="gramEnd"/>
      <w:r w:rsidRPr="00213C38">
        <w:rPr>
          <w:rFonts w:ascii="Arial" w:hAnsi="Arial" w:cs="Arial"/>
          <w:sz w:val="20"/>
          <w:szCs w:val="20"/>
        </w:rPr>
        <w:t xml:space="preserve">. га., в том числе:                                                                                                                                           - земли сельскохозяйственные угодья    </w:t>
      </w:r>
      <w:r w:rsidRPr="00213C38">
        <w:rPr>
          <w:rFonts w:ascii="Arial" w:hAnsi="Arial" w:cs="Arial"/>
          <w:color w:val="FF0000"/>
          <w:sz w:val="20"/>
          <w:szCs w:val="20"/>
        </w:rPr>
        <w:t>64,6%  24462,42га.);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- земли лесного фонда  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>34,5%  (13079,41га);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- дороги, улицы, общественные постройки     </w:t>
      </w:r>
      <w:r w:rsidRPr="00213C38">
        <w:rPr>
          <w:rFonts w:ascii="Arial" w:hAnsi="Arial" w:cs="Arial"/>
          <w:color w:val="FF0000"/>
          <w:sz w:val="20"/>
          <w:szCs w:val="20"/>
        </w:rPr>
        <w:t>1.0 %  (15,936га);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C38">
        <w:rPr>
          <w:rFonts w:ascii="Arial" w:hAnsi="Arial" w:cs="Arial"/>
          <w:sz w:val="20"/>
          <w:szCs w:val="20"/>
        </w:rPr>
        <w:t xml:space="preserve">- прочие  земли               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>0,82 %  (309,53га).</w:t>
      </w:r>
    </w:p>
    <w:p w:rsidR="00213C38" w:rsidRPr="00213C38" w:rsidRDefault="00213C38" w:rsidP="00213C38">
      <w:pPr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 На 01 января 2022 года на учете- 758 человек. По факту проживания – 539 человек. На 01.01.2023г на учете-714чел. По факту проживания-527чел.</w:t>
      </w:r>
      <w:r w:rsidR="007A6077">
        <w:rPr>
          <w:rFonts w:ascii="Arial" w:hAnsi="Arial" w:cs="Arial"/>
          <w:sz w:val="20"/>
          <w:szCs w:val="20"/>
        </w:rPr>
        <w:t xml:space="preserve"> На 01.01.2024г-679 чел. По факту проживания -508чел.</w:t>
      </w:r>
    </w:p>
    <w:p w:rsidR="00BA0E32" w:rsidRDefault="00BA0E32">
      <w:pPr>
        <w:spacing w:after="0" w:line="240" w:lineRule="auto"/>
        <w:ind w:firstLine="851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Одним из основных вопросов местного значения является создание условий для  комфортного и  безопасного проживания граждан, формирование современной инфраструктуры, благоустройство мест общего пользования.</w:t>
      </w:r>
    </w:p>
    <w:p w:rsidR="00BA0E32" w:rsidRDefault="00BA0E32" w:rsidP="00213C38">
      <w:pPr>
        <w:pStyle w:val="a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В </w:t>
      </w:r>
      <w:r>
        <w:rPr>
          <w:rFonts w:ascii="Arial" w:hAnsi="Arial" w:cs="Arial"/>
          <w:spacing w:val="-10"/>
          <w:sz w:val="20"/>
          <w:szCs w:val="20"/>
        </w:rPr>
        <w:t>последние годы в поселении проводилась целенаправленная работа по благоустройству и соц</w:t>
      </w:r>
      <w:r w:rsidR="00213C38">
        <w:rPr>
          <w:rFonts w:ascii="Arial" w:hAnsi="Arial" w:cs="Arial"/>
          <w:spacing w:val="-10"/>
          <w:sz w:val="20"/>
          <w:szCs w:val="20"/>
        </w:rPr>
        <w:t xml:space="preserve">иальному </w:t>
      </w:r>
      <w:proofErr w:type="gramStart"/>
      <w:r w:rsidR="00213C38">
        <w:rPr>
          <w:rFonts w:ascii="Arial" w:hAnsi="Arial" w:cs="Arial"/>
          <w:spacing w:val="-10"/>
          <w:sz w:val="20"/>
          <w:szCs w:val="20"/>
        </w:rPr>
        <w:t xml:space="preserve">развитию </w:t>
      </w:r>
      <w:r>
        <w:rPr>
          <w:rFonts w:ascii="Arial" w:hAnsi="Arial" w:cs="Arial"/>
          <w:spacing w:val="-10"/>
          <w:sz w:val="20"/>
          <w:szCs w:val="20"/>
        </w:rPr>
        <w:t>.</w:t>
      </w:r>
      <w:proofErr w:type="gramEnd"/>
      <w:r>
        <w:rPr>
          <w:rFonts w:ascii="Arial" w:hAnsi="Arial" w:cs="Arial"/>
          <w:spacing w:val="-10"/>
          <w:sz w:val="20"/>
          <w:szCs w:val="20"/>
        </w:rPr>
        <w:t xml:space="preserve"> В то же время в вопросах благоустройства территории поселения имеется ряд проблем. Благоустройство населенных пунктов поселения не отвечает современным </w:t>
      </w:r>
      <w:r>
        <w:rPr>
          <w:rFonts w:ascii="Arial" w:hAnsi="Arial" w:cs="Arial"/>
          <w:spacing w:val="-12"/>
          <w:sz w:val="20"/>
          <w:szCs w:val="20"/>
        </w:rPr>
        <w:t xml:space="preserve">требованиям. Большие нарекания вызывают благоустройство и санитарное содержание придомовых 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0"/>
          <w:sz w:val="20"/>
          <w:szCs w:val="20"/>
        </w:rPr>
        <w:t xml:space="preserve">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 с организациями различных форм собственности и гражданами. Несмотря на предпринимаемые меры, </w:t>
      </w:r>
      <w:r>
        <w:rPr>
          <w:rFonts w:ascii="Arial" w:hAnsi="Arial" w:cs="Arial"/>
          <w:spacing w:val="-11"/>
          <w:sz w:val="20"/>
          <w:szCs w:val="20"/>
        </w:rPr>
        <w:t>растет количество несанкционированных свалок мусо</w:t>
      </w:r>
      <w:r w:rsidR="00213C38">
        <w:rPr>
          <w:rFonts w:ascii="Arial" w:hAnsi="Arial" w:cs="Arial"/>
          <w:spacing w:val="-11"/>
          <w:sz w:val="20"/>
          <w:szCs w:val="20"/>
        </w:rPr>
        <w:t xml:space="preserve">ра и бытовых отходов, </w:t>
      </w:r>
      <w:r w:rsidR="00213C38" w:rsidRPr="00213C38">
        <w:t xml:space="preserve">отдельные </w:t>
      </w:r>
      <w:r w:rsidRPr="00213C38">
        <w:t>домовладения не ухожены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pacing w:val="-12"/>
          <w:sz w:val="20"/>
          <w:szCs w:val="20"/>
        </w:rPr>
        <w:t xml:space="preserve">                                                                                                                                   Недостаточно </w:t>
      </w:r>
      <w:r>
        <w:rPr>
          <w:rFonts w:ascii="Arial" w:hAnsi="Arial" w:cs="Arial"/>
          <w:spacing w:val="-10"/>
          <w:sz w:val="20"/>
          <w:szCs w:val="20"/>
        </w:rPr>
        <w:t xml:space="preserve">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>
        <w:rPr>
          <w:rFonts w:ascii="Arial" w:hAnsi="Arial" w:cs="Arial"/>
          <w:sz w:val="20"/>
          <w:szCs w:val="20"/>
        </w:rPr>
        <w:t>На т</w:t>
      </w:r>
      <w:r w:rsidR="00213C38">
        <w:rPr>
          <w:rFonts w:ascii="Arial" w:hAnsi="Arial" w:cs="Arial"/>
          <w:sz w:val="20"/>
          <w:szCs w:val="20"/>
        </w:rPr>
        <w:t>ерритории сельсовета находится 4</w:t>
      </w:r>
      <w:r>
        <w:rPr>
          <w:rFonts w:ascii="Arial" w:hAnsi="Arial" w:cs="Arial"/>
          <w:sz w:val="20"/>
          <w:szCs w:val="20"/>
        </w:rPr>
        <w:t xml:space="preserve"> кладбища. Периодически мусор с мест захоронения убирается силами населения во время проведения субботников, и  складируется на несанкционированных свалках, поэтому есть необходимость в своевременной уборке мусора, а так же,  в установке при кладбищах   контейнеров   для  мусора. Также на кладбище необходимо построить уборную. </w:t>
      </w:r>
      <w:r w:rsidR="00262643">
        <w:rPr>
          <w:rFonts w:ascii="Arial" w:hAnsi="Arial" w:cs="Arial"/>
          <w:sz w:val="20"/>
          <w:szCs w:val="20"/>
        </w:rPr>
        <w:t>На территории д. Матвеевка</w:t>
      </w:r>
      <w:r w:rsidR="00930E54">
        <w:rPr>
          <w:rFonts w:ascii="Arial" w:hAnsi="Arial" w:cs="Arial"/>
          <w:sz w:val="20"/>
          <w:szCs w:val="20"/>
        </w:rPr>
        <w:t xml:space="preserve"> демонтаж и строительство памятника ВОВ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Необходимо систематизировать работу по уходу за зелеными насаждениями: вырезка </w:t>
      </w:r>
      <w:proofErr w:type="gramStart"/>
      <w:r>
        <w:rPr>
          <w:rFonts w:ascii="Arial" w:hAnsi="Arial" w:cs="Arial"/>
          <w:sz w:val="20"/>
          <w:szCs w:val="20"/>
        </w:rPr>
        <w:t>молодой  поросли</w:t>
      </w:r>
      <w:proofErr w:type="gramEnd"/>
      <w:r>
        <w:rPr>
          <w:rFonts w:ascii="Arial" w:hAnsi="Arial" w:cs="Arial"/>
          <w:sz w:val="20"/>
          <w:szCs w:val="20"/>
        </w:rPr>
        <w:t>, обрезку и вырезку сухостое</w:t>
      </w:r>
      <w:r w:rsidR="00213C38">
        <w:rPr>
          <w:rFonts w:ascii="Arial" w:hAnsi="Arial" w:cs="Arial"/>
          <w:sz w:val="20"/>
          <w:szCs w:val="20"/>
        </w:rPr>
        <w:t xml:space="preserve">в и аварийных деревьев </w:t>
      </w:r>
      <w:r>
        <w:rPr>
          <w:rFonts w:ascii="Arial" w:hAnsi="Arial" w:cs="Arial"/>
          <w:sz w:val="20"/>
          <w:szCs w:val="20"/>
        </w:rPr>
        <w:t xml:space="preserve">, выкашивание травы и дикорастущей конопли.   </w:t>
      </w:r>
      <w:r>
        <w:rPr>
          <w:rFonts w:ascii="Arial" w:hAnsi="Arial" w:cs="Arial"/>
          <w:spacing w:val="-10"/>
          <w:sz w:val="20"/>
          <w:szCs w:val="20"/>
        </w:rPr>
        <w:t xml:space="preserve">Эти проблемы не могут быть решены в пределах </w:t>
      </w:r>
      <w:r>
        <w:rPr>
          <w:rFonts w:ascii="Arial" w:hAnsi="Arial" w:cs="Arial"/>
          <w:spacing w:val="-8"/>
          <w:sz w:val="20"/>
          <w:szCs w:val="20"/>
        </w:rPr>
        <w:t xml:space="preserve">одного финансового года, поскольку требуют значительных бюджетных расходов. </w:t>
      </w:r>
      <w:r>
        <w:rPr>
          <w:rFonts w:ascii="Arial" w:hAnsi="Arial" w:cs="Arial"/>
          <w:sz w:val="20"/>
          <w:szCs w:val="20"/>
        </w:rPr>
        <w:t>Проблемой на территории сельсовета являются несанкционированные свалки, как в черте населенных  пунктов, так и за их пределами. Для их ликвидации требуются значительные средства.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Необходимо вести разъяснительную работу среди населения путем собраний, сходов, выпуска специальных брошюр, прямой рассылки писем и обращений,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учреждениями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</w:t>
      </w:r>
      <w:proofErr w:type="gramStart"/>
      <w:r>
        <w:rPr>
          <w:rFonts w:ascii="Arial" w:hAnsi="Arial" w:cs="Arial"/>
          <w:sz w:val="20"/>
          <w:szCs w:val="20"/>
        </w:rPr>
        <w:t>лучшее  учреждение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0"/>
          <w:sz w:val="20"/>
          <w:szCs w:val="20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 </w:t>
      </w:r>
      <w:r>
        <w:rPr>
          <w:rFonts w:ascii="Arial" w:hAnsi="Arial" w:cs="Arial"/>
          <w:spacing w:val="-11"/>
          <w:sz w:val="20"/>
          <w:szCs w:val="20"/>
        </w:rPr>
        <w:t>ресурсов, должна осуществляться в соответствии с настоящей Программой.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3218" w:rsidRPr="00D35204" w:rsidRDefault="00D33218" w:rsidP="00D33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35204">
        <w:rPr>
          <w:rFonts w:ascii="Arial" w:hAnsi="Arial" w:cs="Arial"/>
          <w:sz w:val="20"/>
          <w:szCs w:val="20"/>
        </w:rPr>
        <w:t xml:space="preserve">Протяженность автомобильных дорог </w:t>
      </w:r>
      <w:proofErr w:type="spellStart"/>
      <w:r w:rsidRPr="00D35204">
        <w:rPr>
          <w:rFonts w:ascii="Arial" w:hAnsi="Arial" w:cs="Arial"/>
          <w:sz w:val="20"/>
          <w:szCs w:val="20"/>
        </w:rPr>
        <w:t>внутрипоселенческого</w:t>
      </w:r>
      <w:proofErr w:type="spellEnd"/>
      <w:r w:rsidRPr="00D35204">
        <w:rPr>
          <w:rFonts w:ascii="Arial" w:hAnsi="Arial" w:cs="Arial"/>
          <w:sz w:val="20"/>
          <w:szCs w:val="20"/>
        </w:rPr>
        <w:t xml:space="preserve"> пользования на 1 января 2023 года   составляет </w:t>
      </w:r>
      <w:r w:rsidRPr="00D35204">
        <w:rPr>
          <w:rFonts w:ascii="Arial" w:hAnsi="Arial" w:cs="Arial"/>
          <w:color w:val="000000"/>
          <w:sz w:val="20"/>
          <w:szCs w:val="20"/>
        </w:rPr>
        <w:t xml:space="preserve">8,7 км (с. Вороковка – 3,8 км, д.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Чумница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– 1,8 </w:t>
      </w:r>
      <w:proofErr w:type="gramStart"/>
      <w:r w:rsidRPr="00D35204">
        <w:rPr>
          <w:rFonts w:ascii="Arial" w:hAnsi="Arial" w:cs="Arial"/>
          <w:color w:val="000000"/>
          <w:sz w:val="20"/>
          <w:szCs w:val="20"/>
        </w:rPr>
        <w:t>км,  ,</w:t>
      </w:r>
      <w:proofErr w:type="gramEnd"/>
      <w:r w:rsidRPr="00D35204">
        <w:rPr>
          <w:rFonts w:ascii="Arial" w:hAnsi="Arial" w:cs="Arial"/>
          <w:color w:val="000000"/>
          <w:sz w:val="20"/>
          <w:szCs w:val="20"/>
        </w:rPr>
        <w:t xml:space="preserve"> д. Матвеевка –3,1 км), из них 84,1% дорог со щебёночно-гравийным покрытием, 15,9%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асфальто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>-бетонное покрытие.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Из общей протяжённости 80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проводился только на одной улице. В условиях дефицита бюджета муниципального образования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>
        <w:rPr>
          <w:rFonts w:ascii="Arial" w:hAnsi="Arial" w:cs="Arial"/>
          <w:sz w:val="20"/>
          <w:szCs w:val="20"/>
        </w:rPr>
        <w:t xml:space="preserve">Несмотря на недостаточное финансирование, ежегодно проводятся работы по ремонту </w:t>
      </w:r>
      <w:proofErr w:type="spellStart"/>
      <w:r>
        <w:rPr>
          <w:rFonts w:ascii="Arial" w:hAnsi="Arial" w:cs="Arial"/>
          <w:sz w:val="20"/>
          <w:szCs w:val="20"/>
        </w:rPr>
        <w:t>внутрипоселенческих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общего пользования:                                                                                                                                                - ямочный ремонт, отсыпка дорожного полотна щебнем, </w:t>
      </w:r>
      <w:proofErr w:type="spellStart"/>
      <w:r>
        <w:rPr>
          <w:rFonts w:ascii="Arial" w:hAnsi="Arial" w:cs="Arial"/>
          <w:sz w:val="20"/>
          <w:szCs w:val="20"/>
        </w:rPr>
        <w:t>грейдерование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дорог. </w:t>
      </w:r>
      <w:r w:rsidR="005716BB">
        <w:t xml:space="preserve"> </w:t>
      </w:r>
      <w:r>
        <w:rPr>
          <w:rFonts w:ascii="Arial" w:hAnsi="Arial" w:cs="Arial"/>
          <w:sz w:val="20"/>
          <w:szCs w:val="20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Arial" w:hAnsi="Arial" w:cs="Arial"/>
          <w:sz w:val="20"/>
          <w:szCs w:val="20"/>
        </w:rPr>
        <w:t>внутрипоселковых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от снега.  Требует постоянного внимания  работа по ремонту и обновлению дорожных знаков. 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пожарной безопасности населения и территории,   являются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защищенности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 Большую часть жилого фонда составляют дом</w:t>
      </w:r>
      <w:r w:rsidR="00D33218">
        <w:rPr>
          <w:rFonts w:ascii="Arial" w:hAnsi="Arial" w:cs="Arial"/>
          <w:sz w:val="20"/>
          <w:szCs w:val="20"/>
        </w:rPr>
        <w:t>а деревянной постройки 5</w:t>
      </w:r>
      <w:r>
        <w:rPr>
          <w:rFonts w:ascii="Arial" w:hAnsi="Arial" w:cs="Arial"/>
          <w:sz w:val="20"/>
          <w:szCs w:val="20"/>
        </w:rPr>
        <w:t xml:space="preserve">0-70 </w:t>
      </w:r>
      <w:r>
        <w:rPr>
          <w:rFonts w:ascii="Arial" w:hAnsi="Arial" w:cs="Arial"/>
          <w:color w:val="000000"/>
          <w:sz w:val="20"/>
          <w:szCs w:val="20"/>
        </w:rPr>
        <w:t>годов прошлого века, что усугубляет ситуацию с обеспечением пожарной безопасности. На территории сельсовета находятся брошенные (</w:t>
      </w:r>
      <w:r>
        <w:rPr>
          <w:rFonts w:ascii="Arial" w:hAnsi="Arial" w:cs="Arial"/>
          <w:sz w:val="20"/>
          <w:szCs w:val="20"/>
        </w:rPr>
        <w:t xml:space="preserve">бесхозные) усадьбы, что тоже усугубляет пожароопасную ситуацию. </w:t>
      </w:r>
      <w:r>
        <w:rPr>
          <w:rFonts w:ascii="Arial" w:hAnsi="Arial" w:cs="Arial"/>
          <w:color w:val="000000"/>
          <w:sz w:val="20"/>
          <w:szCs w:val="20"/>
        </w:rPr>
        <w:t>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территорий от чрезвычайных ситуаций. Необходимо контролировать состояние систем наружного противопожарного водоснабжения, подъездных путей к ним.</w:t>
      </w:r>
      <w:r>
        <w:rPr>
          <w:rFonts w:ascii="Arial" w:hAnsi="Arial" w:cs="Arial"/>
          <w:sz w:val="20"/>
          <w:szCs w:val="20"/>
        </w:rPr>
        <w:t xml:space="preserve"> Для безопасного нахождения в местах массового отдыха необходимо проводить ежегодные противоклещевые мероприятия (</w:t>
      </w:r>
      <w:proofErr w:type="spellStart"/>
      <w:r>
        <w:rPr>
          <w:rFonts w:ascii="Arial" w:hAnsi="Arial" w:cs="Arial"/>
          <w:sz w:val="20"/>
          <w:szCs w:val="20"/>
        </w:rPr>
        <w:t>акарицидная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обработка) профилактика, направленная на уничтожение клещей позволит обезопасить население.   В последние годы на территории администрации обострилась ситуация по соблюдению владельцами собак и кошек правил их содержания, появилось большое количество бродячих животных. Многие владельцы домашних животных не обеспечивают надлежащее их содержание в следствие чего создается антисанитарная обстановка в жилых </w:t>
      </w:r>
      <w:proofErr w:type="gramStart"/>
      <w:r>
        <w:rPr>
          <w:rFonts w:ascii="Arial" w:hAnsi="Arial" w:cs="Arial"/>
          <w:sz w:val="20"/>
          <w:szCs w:val="20"/>
        </w:rPr>
        <w:t>домах  и</w:t>
      </w:r>
      <w:proofErr w:type="gramEnd"/>
      <w:r>
        <w:rPr>
          <w:rFonts w:ascii="Arial" w:hAnsi="Arial" w:cs="Arial"/>
          <w:sz w:val="20"/>
          <w:szCs w:val="20"/>
        </w:rPr>
        <w:t xml:space="preserve"> в общественных местах а также имели случаи нападения на людей безнадзорных собак. В целях упорядочения содержания домашних животных (собак, кошек) повышении ответственности за соблюдением правил  и состоянием дел по снижению численности бродячих животных на территории поселения  необходимо провести мероприятия по их отлову.</w:t>
      </w:r>
      <w:r w:rsidR="00930E54">
        <w:rPr>
          <w:rFonts w:ascii="Arial" w:hAnsi="Arial" w:cs="Arial"/>
          <w:sz w:val="20"/>
          <w:szCs w:val="20"/>
        </w:rPr>
        <w:t xml:space="preserve"> </w:t>
      </w:r>
      <w:r w:rsidR="00262643">
        <w:rPr>
          <w:rFonts w:ascii="Arial" w:hAnsi="Arial" w:cs="Arial"/>
          <w:sz w:val="20"/>
          <w:szCs w:val="20"/>
        </w:rPr>
        <w:t xml:space="preserve">В 2023 году произведен </w:t>
      </w:r>
      <w:proofErr w:type="spellStart"/>
      <w:proofErr w:type="gramStart"/>
      <w:r w:rsidR="00262643">
        <w:rPr>
          <w:rFonts w:ascii="Arial" w:hAnsi="Arial" w:cs="Arial"/>
          <w:sz w:val="20"/>
          <w:szCs w:val="20"/>
        </w:rPr>
        <w:t>кап.ремонт</w:t>
      </w:r>
      <w:proofErr w:type="spellEnd"/>
      <w:proofErr w:type="gramEnd"/>
      <w:r w:rsidR="00262643">
        <w:rPr>
          <w:rFonts w:ascii="Arial" w:hAnsi="Arial" w:cs="Arial"/>
          <w:sz w:val="20"/>
          <w:szCs w:val="20"/>
        </w:rPr>
        <w:t xml:space="preserve"> </w:t>
      </w:r>
      <w:r w:rsidR="00930E54">
        <w:rPr>
          <w:rFonts w:ascii="Arial" w:hAnsi="Arial" w:cs="Arial"/>
          <w:sz w:val="20"/>
          <w:szCs w:val="20"/>
        </w:rPr>
        <w:t xml:space="preserve"> гаража</w:t>
      </w:r>
      <w:r w:rsidR="00262643">
        <w:rPr>
          <w:rFonts w:ascii="Arial" w:hAnsi="Arial" w:cs="Arial"/>
          <w:sz w:val="20"/>
          <w:szCs w:val="20"/>
        </w:rPr>
        <w:t xml:space="preserve"> в д. Матвеевке</w:t>
      </w:r>
      <w:r w:rsidR="00930E54">
        <w:rPr>
          <w:rFonts w:ascii="Arial" w:hAnsi="Arial" w:cs="Arial"/>
          <w:sz w:val="20"/>
          <w:szCs w:val="20"/>
        </w:rPr>
        <w:t xml:space="preserve"> для пожарных автомобилей, строительство пожарного водоема</w:t>
      </w:r>
      <w:r w:rsidR="00106DF2">
        <w:rPr>
          <w:rFonts w:ascii="Arial" w:hAnsi="Arial" w:cs="Arial"/>
          <w:sz w:val="20"/>
          <w:szCs w:val="20"/>
        </w:rPr>
        <w:t xml:space="preserve"> </w:t>
      </w:r>
      <w:r w:rsidR="00262643">
        <w:rPr>
          <w:rFonts w:ascii="Arial" w:hAnsi="Arial" w:cs="Arial"/>
          <w:sz w:val="20"/>
          <w:szCs w:val="20"/>
        </w:rPr>
        <w:t>в с. Вороковка. Приобретение двух генераторов на водонапорные башни.</w:t>
      </w:r>
      <w:r w:rsidR="00930E54">
        <w:rPr>
          <w:rFonts w:ascii="Arial" w:hAnsi="Arial" w:cs="Arial"/>
          <w:sz w:val="20"/>
          <w:szCs w:val="20"/>
        </w:rPr>
        <w:t xml:space="preserve"> </w:t>
      </w:r>
      <w:r w:rsidR="00106DF2"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106DF2">
        <w:rPr>
          <w:rFonts w:ascii="Arial" w:hAnsi="Arial" w:cs="Arial"/>
          <w:sz w:val="20"/>
          <w:szCs w:val="20"/>
        </w:rPr>
        <w:t>Вороковской</w:t>
      </w:r>
      <w:proofErr w:type="spellEnd"/>
      <w:r w:rsidR="00106DF2">
        <w:rPr>
          <w:rFonts w:ascii="Arial" w:hAnsi="Arial" w:cs="Arial"/>
          <w:sz w:val="20"/>
          <w:szCs w:val="20"/>
        </w:rPr>
        <w:t xml:space="preserve"> школы находится котельная №1, которая обслуживает образовательное учреждение, т</w:t>
      </w:r>
      <w:r w:rsidR="006C31DA">
        <w:rPr>
          <w:rFonts w:ascii="Arial" w:hAnsi="Arial" w:cs="Arial"/>
          <w:sz w:val="20"/>
          <w:szCs w:val="20"/>
        </w:rPr>
        <w:t>акже там находятся водоочистные сооружения, в 2024г выделены лимиты на ремонт и реконструкцию объектов коммунальной структуры.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color w:val="000000"/>
          <w:sz w:val="20"/>
          <w:szCs w:val="20"/>
        </w:rPr>
        <w:t>3. Приоритеты и цели основных направлений развития, описание основных целей и      задач программы.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Стратегическая цель программы - обеспечить безопасные и  комфортные условия для проживания на территории.  Реализация данной цели возможна за счет проведения необходимых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благоустроительных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работ, создания безопасной дорожной сети, обеспечение пожарной безопасности и передачи части полномочий</w:t>
      </w:r>
      <w:r w:rsidR="00D33218">
        <w:rPr>
          <w:rFonts w:ascii="Arial" w:hAnsi="Arial" w:cs="Arial"/>
        </w:rPr>
        <w:t xml:space="preserve"> </w:t>
      </w:r>
      <w:r w:rsidR="00D33218" w:rsidRPr="00D33218">
        <w:rPr>
          <w:rFonts w:ascii="Arial" w:hAnsi="Arial" w:cs="Arial"/>
          <w:sz w:val="20"/>
          <w:szCs w:val="20"/>
        </w:rPr>
        <w:t>в сфере закупок, товаров, услуг, по внешнему муниципальному контролю, по назначению и выплате пенсий за выслугу лет,  по созданию условий для организации досуга и обеспечения жителей поселения услугами организаций культуры</w:t>
      </w:r>
      <w:r w:rsidR="00D3321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в бюджет района,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организация и проведение мероприятий по отлову безнадзорных животных (собак) в бюджет района.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>4. Механизм реализации мероприятий Программы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BA0E32" w:rsidRDefault="00BA0E32">
      <w:pPr>
        <w:pStyle w:val="a9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BA0E32" w:rsidRDefault="00BA0E3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Своевременная и в полном объеме реализация Программы позволит создать безопасные и комфортные условия для прожива</w:t>
      </w:r>
      <w:r w:rsidR="00D33218">
        <w:rPr>
          <w:rFonts w:ascii="Arial" w:hAnsi="Arial" w:cs="Arial"/>
          <w:sz w:val="20"/>
          <w:szCs w:val="20"/>
        </w:rPr>
        <w:t>ния на  территории 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Перечень подпрограмм с указанием сроков их реализации и ожидаемых результатов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рамках муниципальной п</w:t>
      </w:r>
      <w:r w:rsidR="005716BB">
        <w:rPr>
          <w:rFonts w:ascii="Arial" w:hAnsi="Arial" w:cs="Arial"/>
          <w:sz w:val="20"/>
          <w:szCs w:val="20"/>
        </w:rPr>
        <w:t>рограммы в период с 2023</w:t>
      </w:r>
      <w:r w:rsidR="00D33218">
        <w:rPr>
          <w:rFonts w:ascii="Arial" w:hAnsi="Arial" w:cs="Arial"/>
          <w:sz w:val="20"/>
          <w:szCs w:val="20"/>
        </w:rPr>
        <w:t xml:space="preserve"> п</w:t>
      </w:r>
      <w:r w:rsidR="005716BB">
        <w:rPr>
          <w:rFonts w:ascii="Arial" w:hAnsi="Arial" w:cs="Arial"/>
          <w:sz w:val="20"/>
          <w:szCs w:val="20"/>
        </w:rPr>
        <w:t>о 2026</w:t>
      </w:r>
      <w:r w:rsidR="00D33218">
        <w:rPr>
          <w:rFonts w:ascii="Arial" w:hAnsi="Arial" w:cs="Arial"/>
          <w:sz w:val="20"/>
          <w:szCs w:val="20"/>
        </w:rPr>
        <w:t xml:space="preserve"> годы будут реализованы 3</w:t>
      </w:r>
      <w:r>
        <w:rPr>
          <w:rFonts w:ascii="Arial" w:hAnsi="Arial" w:cs="Arial"/>
          <w:sz w:val="20"/>
          <w:szCs w:val="20"/>
        </w:rPr>
        <w:t xml:space="preserve"> подпрограммы: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Подпрограмма 1.«Благоуст</w:t>
      </w:r>
      <w:r w:rsidR="00D33218">
        <w:rPr>
          <w:rFonts w:ascii="Arial" w:hAnsi="Arial" w:cs="Arial"/>
          <w:sz w:val="20"/>
          <w:szCs w:val="20"/>
        </w:rPr>
        <w:t>ройство территории Вороковского</w:t>
      </w:r>
      <w:r>
        <w:rPr>
          <w:rFonts w:ascii="Arial" w:hAnsi="Arial" w:cs="Arial"/>
          <w:sz w:val="20"/>
          <w:szCs w:val="20"/>
        </w:rPr>
        <w:t xml:space="preserve">  сельсовета ».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Подпрограмма 2.«Содержание автомобильных дорог общего пользования  </w:t>
      </w:r>
      <w:r w:rsidR="00D33218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сельсовета».</w:t>
      </w:r>
    </w:p>
    <w:p w:rsidR="00BA0E32" w:rsidRDefault="009D50F8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Подпрограмма  3</w:t>
      </w:r>
      <w:r w:rsidR="00BA0E32">
        <w:rPr>
          <w:rFonts w:ascii="Arial" w:hAnsi="Arial" w:cs="Arial"/>
          <w:sz w:val="20"/>
          <w:szCs w:val="20"/>
        </w:rPr>
        <w:t xml:space="preserve">. « Прочие мероприятия </w:t>
      </w:r>
      <w:r w:rsidR="00D33218">
        <w:rPr>
          <w:rFonts w:ascii="Arial" w:hAnsi="Arial" w:cs="Arial"/>
          <w:sz w:val="20"/>
          <w:szCs w:val="20"/>
        </w:rPr>
        <w:t>Вороковского</w:t>
      </w:r>
      <w:r w:rsidR="00BA0E32"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>
        <w:rPr>
          <w:rFonts w:ascii="Arial" w:hAnsi="Arial" w:cs="Arial"/>
          <w:sz w:val="20"/>
          <w:szCs w:val="20"/>
        </w:rPr>
        <w:t xml:space="preserve"> (приложения № 1, № 2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 муниципальной  программе).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b/>
          <w:sz w:val="20"/>
          <w:szCs w:val="20"/>
        </w:rPr>
        <w:t xml:space="preserve">  7.   Информация о распределении планируемых расходов</w:t>
      </w:r>
    </w:p>
    <w:p w:rsidR="00BA0E32" w:rsidRDefault="00BA0E32">
      <w:pPr>
        <w:ind w:left="72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по отдельным мероприятиям программы, подпрограммам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приложениях к паспортам подпрограмм.</w:t>
      </w:r>
    </w:p>
    <w:p w:rsidR="00BA0E32" w:rsidRDefault="00BA0E32">
      <w:pPr>
        <w:pStyle w:val="a9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A0E32" w:rsidRDefault="00BA0E32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Критерии отбора поселений сельсовета, на территории, которых будут реализовываться отдельные мероприятия программы</w:t>
      </w:r>
    </w:p>
    <w:p w:rsidR="00BA0E32" w:rsidRDefault="00BA0E32">
      <w:pPr>
        <w:spacing w:after="0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Не будет использоваться отбор поселений сельсовета при реализации программы. </w:t>
      </w:r>
    </w:p>
    <w:p w:rsidR="00BA0E32" w:rsidRDefault="00BA0E32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lang w:eastAsia="ru-RU"/>
        </w:rPr>
      </w:pPr>
    </w:p>
    <w:p w:rsidR="00BA0E32" w:rsidRDefault="00BA0E32">
      <w:pPr>
        <w:pStyle w:val="a9"/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бюджета муниципального образования, а также перечень реализуемых ими мероприятий, в случае участия в разработке и реализации программы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 3 к настоящей Программе.</w:t>
      </w:r>
    </w:p>
    <w:p w:rsidR="00BA0E32" w:rsidRDefault="00BA0E32">
      <w:pPr>
        <w:pStyle w:val="a9"/>
        <w:numPr>
          <w:ilvl w:val="0"/>
          <w:numId w:val="1"/>
        </w:numPr>
        <w:ind w:firstLine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Прогноз сводных показателей муниципальных </w:t>
      </w:r>
      <w:proofErr w:type="gramStart"/>
      <w:r>
        <w:rPr>
          <w:rFonts w:ascii="Arial" w:hAnsi="Arial" w:cs="Arial"/>
          <w:b/>
        </w:rPr>
        <w:t xml:space="preserve">заданий,   </w:t>
      </w:r>
      <w:proofErr w:type="gramEnd"/>
      <w:r>
        <w:rPr>
          <w:rFonts w:ascii="Arial" w:hAnsi="Arial" w:cs="Arial"/>
          <w:b/>
        </w:rPr>
        <w:t xml:space="preserve">                      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 программы осуществляет функции и полномочия учредителей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Программы муниципальные услуги оказываться не будут.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Целевые показатели (индикаторы) Программы.</w:t>
      </w:r>
    </w:p>
    <w:p w:rsidR="00BA0E32" w:rsidRDefault="00BA0E32">
      <w:pPr>
        <w:ind w:left="-567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целевые показатели направлены на создание безопасных и комфортных условий для прожива</w:t>
      </w:r>
      <w:r w:rsidR="00262643">
        <w:rPr>
          <w:rFonts w:ascii="Arial" w:hAnsi="Arial" w:cs="Arial"/>
          <w:sz w:val="20"/>
          <w:szCs w:val="20"/>
        </w:rPr>
        <w:t>ния на территории  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left="-567"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outlineLvl w:val="2"/>
        <w:sectPr w:rsidR="00BA0E32">
          <w:pgSz w:w="11906" w:h="16838"/>
          <w:pgMar w:top="284" w:right="849" w:bottom="0" w:left="1080" w:header="709" w:footer="709" w:gutter="0"/>
          <w:cols w:space="720"/>
          <w:docGrid w:linePitch="360"/>
        </w:sectPr>
      </w:pPr>
    </w:p>
    <w:p w:rsidR="00BA0E32" w:rsidRDefault="00BA0E32">
      <w:pPr>
        <w:pStyle w:val="ConsPlusNormal"/>
        <w:widowControl/>
        <w:ind w:left="8460" w:firstLine="0"/>
        <w:jc w:val="right"/>
        <w:outlineLvl w:val="2"/>
      </w:pPr>
      <w:r>
        <w:lastRenderedPageBreak/>
        <w:t xml:space="preserve">Приложение № 1 </w:t>
      </w:r>
    </w:p>
    <w:p w:rsidR="00BA0E32" w:rsidRDefault="00BA0E32">
      <w:pPr>
        <w:pStyle w:val="ConsPlusNormal"/>
        <w:widowControl/>
        <w:ind w:left="7740" w:firstLine="48"/>
        <w:jc w:val="right"/>
        <w:outlineLvl w:val="2"/>
      </w:pPr>
      <w:r>
        <w:t xml:space="preserve">к Паспорту муниципальной программы </w:t>
      </w:r>
    </w:p>
    <w:p w:rsidR="00BA0E32" w:rsidRDefault="009D50F8">
      <w:pPr>
        <w:pStyle w:val="ConsPlusNormal"/>
        <w:widowControl/>
        <w:ind w:left="7740" w:firstLine="48"/>
        <w:jc w:val="right"/>
        <w:outlineLvl w:val="2"/>
      </w:pPr>
      <w:r>
        <w:t>Вороковского</w:t>
      </w:r>
      <w:r w:rsidR="00BA0E32">
        <w:t xml:space="preserve"> сельсовета</w:t>
      </w:r>
    </w:p>
    <w:p w:rsidR="00BA0E32" w:rsidRDefault="00BA0E32">
      <w:pPr>
        <w:pStyle w:val="ConsPlusNormal"/>
        <w:widowControl/>
        <w:ind w:firstLine="0"/>
        <w:jc w:val="right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показателей и показателей результативности программы с расшифровкой плановых значений по годам её реализации</w:t>
      </w:r>
    </w:p>
    <w:tbl>
      <w:tblPr>
        <w:tblpPr w:leftFromText="180" w:rightFromText="180" w:vertAnchor="text" w:horzAnchor="page" w:tblpX="1056" w:tblpY="575"/>
        <w:tblOverlap w:val="never"/>
        <w:tblW w:w="14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2967"/>
        <w:gridCol w:w="1078"/>
        <w:gridCol w:w="14"/>
        <w:gridCol w:w="1873"/>
        <w:gridCol w:w="1641"/>
        <w:gridCol w:w="1478"/>
        <w:gridCol w:w="1447"/>
        <w:gridCol w:w="1278"/>
        <w:gridCol w:w="1815"/>
      </w:tblGrid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  </w:t>
            </w:r>
            <w:r>
              <w:rPr>
                <w:lang w:eastAsia="en-US"/>
              </w:rPr>
              <w:br/>
              <w:t xml:space="preserve">задачи,   </w:t>
            </w:r>
            <w:r>
              <w:rPr>
                <w:lang w:eastAsia="en-US"/>
              </w:rPr>
              <w:br/>
              <w:t xml:space="preserve">показатели </w:t>
            </w:r>
            <w:r>
              <w:rPr>
                <w:lang w:eastAsia="en-US"/>
              </w:rPr>
              <w:br/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 показателя </w:t>
            </w:r>
            <w:r>
              <w:rPr>
                <w:lang w:eastAsia="en-US"/>
              </w:rPr>
              <w:br/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Текущий финансовый </w:t>
            </w:r>
            <w:r w:rsidR="005716BB">
              <w:rPr>
                <w:lang w:eastAsia="en-US"/>
              </w:rPr>
              <w:t>2023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5716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2024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9E32B6" w:rsidRDefault="005716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 год планового периода</w:t>
            </w:r>
          </w:p>
          <w:p w:rsidR="009E32B6" w:rsidRDefault="005716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9E32B6">
              <w:rPr>
                <w:lang w:eastAsia="en-US"/>
              </w:rPr>
              <w:t>год</w:t>
            </w:r>
          </w:p>
        </w:tc>
      </w:tr>
      <w:tr w:rsidR="009E32B6" w:rsidTr="009E32B6">
        <w:trPr>
          <w:gridAfter w:val="9"/>
          <w:wAfter w:w="13591" w:type="dxa"/>
          <w:cantSplit/>
          <w:trHeight w:hRule="exact" w:val="35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hRule="exact" w:val="895"/>
        </w:trPr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9E32B6" w:rsidRPr="00846EFA" w:rsidRDefault="009E32B6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кВт. час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</w:tr>
      <w:tr w:rsidR="009E32B6" w:rsidTr="009E32B6">
        <w:trPr>
          <w:cantSplit/>
          <w:trHeight w:hRule="exact" w:val="162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9E32B6" w:rsidRDefault="009E32B6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5716B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5716B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9E32B6" w:rsidRDefault="005716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hRule="exact" w:val="55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</w:tr>
      <w:tr w:rsidR="009E32B6" w:rsidTr="009E32B6">
        <w:trPr>
          <w:cantSplit/>
          <w:trHeight w:hRule="exact" w:val="81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 xml:space="preserve">Целевой индикатор </w:t>
            </w:r>
            <w:r w:rsidR="007165B7">
              <w:rPr>
                <w:b/>
              </w:rPr>
              <w:t>4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5716BB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Целевой индикатор </w:t>
            </w:r>
            <w:r w:rsidR="007165B7">
              <w:rPr>
                <w:b/>
                <w:lang w:eastAsia="en-US"/>
              </w:rPr>
              <w:t>8</w:t>
            </w:r>
            <w:r>
              <w:rPr>
                <w:lang w:eastAsia="en-US"/>
              </w:rPr>
              <w:t xml:space="preserve">. </w:t>
            </w:r>
          </w:p>
          <w:p w:rsidR="009E32B6" w:rsidRDefault="009E32B6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9E32B6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4AD" w:rsidRDefault="007165B7" w:rsidP="00235439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9E32B6" w:rsidRPr="00346CEC" w:rsidRDefault="005F54AD" w:rsidP="00235439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целевые программы</w:t>
            </w:r>
          </w:p>
          <w:p w:rsidR="009E32B6" w:rsidRPr="00346CEC" w:rsidRDefault="005F54AD" w:rsidP="0023543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  <w:r w:rsidR="00A116E0">
              <w:rPr>
                <w:lang w:eastAsia="en-US"/>
              </w:rPr>
              <w:t xml:space="preserve">Установка </w:t>
            </w:r>
            <w:proofErr w:type="spellStart"/>
            <w:proofErr w:type="gramStart"/>
            <w:r w:rsidR="00A116E0">
              <w:rPr>
                <w:lang w:eastAsia="en-US"/>
              </w:rPr>
              <w:t>пож.водоема</w:t>
            </w:r>
            <w:proofErr w:type="spellEnd"/>
            <w:proofErr w:type="gramEnd"/>
          </w:p>
          <w:p w:rsidR="009E32B6" w:rsidRPr="00D41F55" w:rsidRDefault="009E32B6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D41F55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 w:rsidRPr="009E32B6">
              <w:rPr>
                <w:lang w:eastAsia="en-US"/>
              </w:rPr>
              <w:t>шт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Pr="00D41F55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D41F55" w:rsidRDefault="009E32B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D41F55" w:rsidRDefault="00A116E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930E54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5F54AD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Pr="00930E54" w:rsidRDefault="00930E54" w:rsidP="00235439">
            <w:pPr>
              <w:pStyle w:val="ConsPlusNormal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>Строительство памятника ВОВ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Pr="009E32B6" w:rsidRDefault="007441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E54" w:rsidRPr="00D41F55" w:rsidRDefault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</w:tr>
      <w:tr w:rsidR="009E32B6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5F5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C31DA">
            <w:pPr>
              <w:pStyle w:val="ConsPlusNormal"/>
              <w:ind w:firstLine="0"/>
            </w:pPr>
            <w:r>
              <w:t>на ремонт и реконструкцию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Подпрограмма: 1</w:t>
            </w:r>
          </w:p>
          <w:p w:rsidR="009E32B6" w:rsidRDefault="009E32B6" w:rsidP="0023543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 Вороковского сельсовета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262643">
              <w:rPr>
                <w:b/>
                <w:lang w:eastAsia="en-US"/>
              </w:rPr>
              <w:t>353,4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D74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8478,3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2021,1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2021,1</w:t>
            </w:r>
          </w:p>
        </w:tc>
      </w:tr>
      <w:tr w:rsidR="009E32B6" w:rsidTr="009E32B6">
        <w:trPr>
          <w:cantSplit/>
          <w:trHeight w:hRule="exact" w:val="33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Задачи подпрограммы 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содержания, ремонта и приобретение электроэнергии для нужд  уличного освещения.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412,6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ind w:firstLineChars="50" w:firstLine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  <w:r w:rsidR="00A116E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  <w:r w:rsidR="009E32B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  <w:r w:rsidR="009E32B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9E32B6" w:rsidTr="009E32B6">
        <w:trPr>
          <w:cantSplit/>
          <w:trHeight w:val="56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</w:tr>
      <w:tr w:rsidR="009E32B6" w:rsidTr="009E32B6">
        <w:trPr>
          <w:cantSplit/>
          <w:trHeight w:val="63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Дератизация открытой  территории кладбищ и</w:t>
            </w:r>
            <w:r>
              <w:t xml:space="preserve"> проведение </w:t>
            </w:r>
            <w:proofErr w:type="spellStart"/>
            <w:r>
              <w:t>акарицидной</w:t>
            </w:r>
            <w:proofErr w:type="spellEnd"/>
            <w:r>
              <w:t xml:space="preserve"> обработки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4C7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0D7DFC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F588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F588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</w:tr>
      <w:tr w:rsidR="009E32B6" w:rsidTr="009E32B6">
        <w:trPr>
          <w:cantSplit/>
          <w:trHeight w:val="47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организации водоснабжения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341,4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9E32B6" w:rsidTr="009E32B6">
        <w:trPr>
          <w:cantSplit/>
          <w:trHeight w:val="45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Содержание кладбища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81,8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 w:rsidP="006F588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138,4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</w:tr>
      <w:tr w:rsidR="009E32B6" w:rsidTr="009E32B6">
        <w:trPr>
          <w:cantSplit/>
          <w:trHeight w:val="63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Содержание тех.персонала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657,0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A197E">
            <w:pPr>
              <w:ind w:firstLineChars="150" w:firstLin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710,</w:t>
            </w:r>
            <w:r w:rsidR="000D7DF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710,5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710,5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  <w:r w:rsidR="00930E54">
              <w:rPr>
                <w:bCs/>
                <w:lang w:eastAsia="en-US"/>
              </w:rPr>
              <w:t>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</w:t>
            </w:r>
            <w:proofErr w:type="spellStart"/>
            <w:r>
              <w:rPr>
                <w:lang w:eastAsia="en-US"/>
              </w:rPr>
              <w:t>пож.водоема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1690,1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30E54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>Строительство памятника ВОВ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A116E0" w:rsidP="00930E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DA6095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889,5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441BE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Pr="00930E54" w:rsidRDefault="007441BE" w:rsidP="007441B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C9213A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441BE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1.10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7441BE">
            <w:pPr>
              <w:pStyle w:val="ConsPlusNormal"/>
              <w:widowControl/>
              <w:spacing w:line="276" w:lineRule="auto"/>
              <w:ind w:firstLine="0"/>
            </w:pPr>
            <w:r>
              <w:t>Частичная компенсация расходов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74F9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7441BE">
            <w:pPr>
              <w:pStyle w:val="ConsPlusNormal"/>
              <w:widowControl/>
              <w:spacing w:line="276" w:lineRule="auto"/>
              <w:ind w:firstLine="0"/>
            </w:pPr>
            <w:r>
              <w:t>Содействие развитию налогового потенциала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4F9" w:rsidRDefault="002D74F9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Подпрограмма 2</w:t>
            </w:r>
            <w:r>
              <w:rPr>
                <w:lang w:eastAsia="en-US"/>
              </w:rPr>
              <w:t xml:space="preserve"> Содержание автомобильных дорог общего пользования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522,7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60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568,4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378,8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380,2</w:t>
            </w:r>
          </w:p>
        </w:tc>
      </w:tr>
      <w:tr w:rsidR="009E32B6" w:rsidTr="009E32B6">
        <w:trPr>
          <w:cantSplit/>
          <w:trHeight w:val="44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2.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hRule="exact" w:val="58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D41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522,7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609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568,4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380,2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3</w:t>
            </w:r>
            <w:r w:rsidR="009E32B6">
              <w:rPr>
                <w:b/>
                <w:lang w:eastAsia="en-US"/>
              </w:rPr>
              <w:t>.</w:t>
            </w:r>
          </w:p>
          <w:p w:rsidR="009E32B6" w:rsidRDefault="009E32B6" w:rsidP="00AE7818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Прочие мероприятия </w:t>
            </w:r>
            <w:r w:rsidR="00AE7818">
              <w:rPr>
                <w:lang w:eastAsia="en-US"/>
              </w:rPr>
              <w:t>Вороковского</w:t>
            </w:r>
            <w:r>
              <w:rPr>
                <w:lang w:eastAsia="en-US"/>
              </w:rPr>
              <w:t xml:space="preserve">  сельсовета 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4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7651,7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5015,2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</w:tr>
      <w:tr w:rsidR="009E32B6" w:rsidTr="009E32B6">
        <w:trPr>
          <w:cantSplit/>
          <w:trHeight w:val="291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3</w:t>
            </w:r>
            <w:r w:rsidR="009E32B6">
              <w:rPr>
                <w:b/>
                <w:lang w:eastAsia="en-US"/>
              </w:rPr>
              <w:t>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E32B6">
              <w:rPr>
                <w:lang w:eastAsia="en-US"/>
              </w:rPr>
              <w:t>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4464,5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8754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8754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E32B6">
              <w:rPr>
                <w:lang w:eastAsia="en-US"/>
              </w:rPr>
              <w:t>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9528C3" w:rsidRDefault="00952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E32B6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E32B6" w:rsidRDefault="009528C3">
            <w:pPr>
              <w:pStyle w:val="ConsPlusNormal"/>
              <w:widowControl/>
              <w:ind w:firstLine="0"/>
              <w:jc w:val="both"/>
            </w:pPr>
            <w:r>
              <w:t>3.3</w:t>
            </w:r>
          </w:p>
        </w:tc>
        <w:tc>
          <w:tcPr>
            <w:tcW w:w="2967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1092" w:type="dxa"/>
            <w:gridSpan w:val="2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E32B6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1447" w:type="dxa"/>
          </w:tcPr>
          <w:p w:rsidR="009E32B6" w:rsidRDefault="00744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  <w:r w:rsidR="009528C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78" w:type="dxa"/>
          </w:tcPr>
          <w:p w:rsidR="009E32B6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9528C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15" w:type="dxa"/>
          </w:tcPr>
          <w:p w:rsidR="009E32B6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9528C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9E32B6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E32B6" w:rsidRDefault="009528C3">
            <w:pPr>
              <w:pStyle w:val="ConsPlusNormal"/>
              <w:widowControl/>
              <w:ind w:firstLine="0"/>
              <w:jc w:val="both"/>
            </w:pPr>
            <w:r>
              <w:t>3.4</w:t>
            </w:r>
          </w:p>
        </w:tc>
        <w:tc>
          <w:tcPr>
            <w:tcW w:w="2967" w:type="dxa"/>
          </w:tcPr>
          <w:p w:rsidR="009E32B6" w:rsidRPr="009528C3" w:rsidRDefault="009528C3" w:rsidP="00952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безопасности жителей Вороковского сельсовета.</w:t>
            </w:r>
          </w:p>
        </w:tc>
        <w:tc>
          <w:tcPr>
            <w:tcW w:w="1092" w:type="dxa"/>
            <w:gridSpan w:val="2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E32B6" w:rsidRDefault="008754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123,0</w:t>
            </w:r>
          </w:p>
        </w:tc>
        <w:tc>
          <w:tcPr>
            <w:tcW w:w="1447" w:type="dxa"/>
          </w:tcPr>
          <w:p w:rsidR="009E32B6" w:rsidRDefault="0074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278" w:type="dxa"/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70,9</w:t>
            </w:r>
          </w:p>
        </w:tc>
        <w:tc>
          <w:tcPr>
            <w:tcW w:w="1815" w:type="dxa"/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70,9</w:t>
            </w:r>
          </w:p>
        </w:tc>
      </w:tr>
      <w:tr w:rsidR="00930E54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30E54" w:rsidRDefault="00930E54">
            <w:pPr>
              <w:pStyle w:val="ConsPlusNormal"/>
              <w:widowControl/>
              <w:ind w:firstLine="0"/>
              <w:jc w:val="both"/>
            </w:pPr>
            <w:r>
              <w:t>3.5</w:t>
            </w:r>
          </w:p>
        </w:tc>
        <w:tc>
          <w:tcPr>
            <w:tcW w:w="2967" w:type="dxa"/>
          </w:tcPr>
          <w:p w:rsidR="00930E54" w:rsidRPr="009528C3" w:rsidRDefault="00930E54" w:rsidP="009528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Строительство гаража д/я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пож.машин</w:t>
            </w:r>
            <w:proofErr w:type="spellEnd"/>
          </w:p>
        </w:tc>
        <w:tc>
          <w:tcPr>
            <w:tcW w:w="1092" w:type="dxa"/>
            <w:gridSpan w:val="2"/>
          </w:tcPr>
          <w:p w:rsidR="00930E54" w:rsidRDefault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873" w:type="dxa"/>
          </w:tcPr>
          <w:p w:rsidR="00930E54" w:rsidRDefault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30E54" w:rsidRDefault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30E54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1294,9</w:t>
            </w:r>
          </w:p>
        </w:tc>
        <w:tc>
          <w:tcPr>
            <w:tcW w:w="1447" w:type="dxa"/>
          </w:tcPr>
          <w:p w:rsidR="00930E54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930E54" w:rsidRDefault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930E54" w:rsidRDefault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30E54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30E54" w:rsidRDefault="00930E54" w:rsidP="00930E54">
            <w:pPr>
              <w:pStyle w:val="ConsPlusNormal"/>
              <w:widowControl/>
              <w:ind w:firstLine="0"/>
              <w:jc w:val="both"/>
            </w:pPr>
            <w:r>
              <w:t>3.6</w:t>
            </w:r>
          </w:p>
        </w:tc>
        <w:tc>
          <w:tcPr>
            <w:tcW w:w="2967" w:type="dxa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Строительство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пож.водоема</w:t>
            </w:r>
            <w:proofErr w:type="spellEnd"/>
          </w:p>
        </w:tc>
        <w:tc>
          <w:tcPr>
            <w:tcW w:w="1092" w:type="dxa"/>
            <w:gridSpan w:val="2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873" w:type="dxa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30E54" w:rsidRDefault="000D7DFC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2816,8</w:t>
            </w:r>
          </w:p>
        </w:tc>
        <w:tc>
          <w:tcPr>
            <w:tcW w:w="1447" w:type="dxa"/>
          </w:tcPr>
          <w:p w:rsidR="00930E54" w:rsidRDefault="000D7DFC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jc w:val="right"/>
        <w:outlineLvl w:val="2"/>
      </w:pPr>
      <w:r>
        <w:t xml:space="preserve">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jc w:val="right"/>
        <w:outlineLvl w:val="2"/>
        <w:rPr>
          <w:color w:val="FF0000"/>
        </w:rPr>
      </w:pPr>
      <w:r>
        <w:lastRenderedPageBreak/>
        <w:t xml:space="preserve">Приложение № 2 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9528C3">
      <w:pPr>
        <w:pStyle w:val="ConsPlusNormal"/>
        <w:widowControl/>
        <w:ind w:left="7068"/>
        <w:jc w:val="right"/>
        <w:outlineLvl w:val="2"/>
      </w:pPr>
      <w:r>
        <w:rPr>
          <w:lang w:eastAsia="en-US"/>
        </w:rPr>
        <w:t>Вороковского</w:t>
      </w:r>
      <w:r w:rsidR="00BA0E32">
        <w:t xml:space="preserve"> сельсовета</w:t>
      </w:r>
    </w:p>
    <w:p w:rsidR="00BA0E32" w:rsidRDefault="00BA0E32">
      <w:pPr>
        <w:pStyle w:val="ConsPlusNormal"/>
        <w:widowControl/>
        <w:ind w:left="8505" w:firstLine="0"/>
        <w:outlineLvl w:val="2"/>
      </w:pPr>
    </w:p>
    <w:p w:rsidR="00BA0E32" w:rsidRDefault="00BA0E32">
      <w:pPr>
        <w:pStyle w:val="ConsPlusNormal"/>
        <w:widowControl/>
        <w:ind w:firstLine="540"/>
        <w:jc w:val="center"/>
        <w:rPr>
          <w:b/>
          <w:color w:val="000000"/>
        </w:rPr>
      </w:pPr>
      <w:r>
        <w:rPr>
          <w:b/>
          <w:color w:val="000000"/>
        </w:rPr>
        <w:t>Значения целевых показателей на долгосрочный период</w:t>
      </w:r>
    </w:p>
    <w:p w:rsidR="00BA0E32" w:rsidRDefault="00BA0E32">
      <w:pPr>
        <w:pStyle w:val="ConsPlusNormal"/>
        <w:widowControl/>
        <w:ind w:firstLine="540"/>
        <w:jc w:val="center"/>
      </w:pPr>
    </w:p>
    <w:tbl>
      <w:tblPr>
        <w:tblW w:w="13962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2318"/>
        <w:gridCol w:w="848"/>
        <w:gridCol w:w="1076"/>
        <w:gridCol w:w="1459"/>
        <w:gridCol w:w="939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169C9" w:rsidTr="005169C9">
        <w:trPr>
          <w:cantSplit/>
          <w:trHeight w:val="840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23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</w:t>
            </w:r>
            <w:r>
              <w:rPr>
                <w:lang w:eastAsia="en-US"/>
              </w:rPr>
              <w:br/>
              <w:t xml:space="preserve">целевые </w:t>
            </w:r>
            <w:r>
              <w:rPr>
                <w:lang w:eastAsia="en-US"/>
              </w:rPr>
              <w:br/>
              <w:t>показатели</w:t>
            </w:r>
          </w:p>
        </w:tc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0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</w:t>
            </w:r>
            <w:proofErr w:type="spellStart"/>
            <w:r>
              <w:rPr>
                <w:lang w:eastAsia="en-US"/>
              </w:rPr>
              <w:t>финансо</w:t>
            </w:r>
            <w:proofErr w:type="spellEnd"/>
            <w:r>
              <w:rPr>
                <w:lang w:eastAsia="en-US"/>
              </w:rPr>
              <w:t>-вый  2023</w:t>
            </w:r>
            <w:r w:rsidR="005169C9">
              <w:rPr>
                <w:lang w:eastAsia="en-US"/>
              </w:rPr>
              <w:t xml:space="preserve"> год</w:t>
            </w: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2024</w:t>
            </w:r>
            <w:r w:rsidR="005169C9">
              <w:rPr>
                <w:lang w:eastAsia="en-US"/>
              </w:rPr>
              <w:t>год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Долгосрочный период по годам</w:t>
            </w:r>
          </w:p>
        </w:tc>
      </w:tr>
      <w:tr w:rsidR="005169C9" w:rsidTr="005169C9">
        <w:trPr>
          <w:cantSplit/>
          <w:trHeight w:val="240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</w:t>
            </w:r>
            <w:r w:rsidR="003842CE">
              <w:rPr>
                <w:lang w:eastAsia="en-US"/>
              </w:rPr>
              <w:t xml:space="preserve">рвый год </w:t>
            </w:r>
            <w:proofErr w:type="spellStart"/>
            <w:r w:rsidR="003842CE">
              <w:rPr>
                <w:lang w:eastAsia="en-US"/>
              </w:rPr>
              <w:t>плано-вого</w:t>
            </w:r>
            <w:proofErr w:type="spellEnd"/>
            <w:r w:rsidR="003842CE">
              <w:rPr>
                <w:lang w:eastAsia="en-US"/>
              </w:rPr>
              <w:t xml:space="preserve"> периода 2025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второй год </w:t>
            </w:r>
            <w:proofErr w:type="spellStart"/>
            <w:r>
              <w:rPr>
                <w:lang w:eastAsia="en-US"/>
              </w:rPr>
              <w:t>план</w:t>
            </w:r>
            <w:r w:rsidR="003842CE">
              <w:rPr>
                <w:lang w:eastAsia="en-US"/>
              </w:rPr>
              <w:t>о-вого</w:t>
            </w:r>
            <w:proofErr w:type="spellEnd"/>
            <w:r w:rsidR="003842CE">
              <w:rPr>
                <w:lang w:eastAsia="en-US"/>
              </w:rPr>
              <w:t xml:space="preserve"> периода 2026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tabs>
                <w:tab w:val="left" w:pos="125"/>
              </w:tabs>
              <w:spacing w:line="276" w:lineRule="auto"/>
              <w:ind w:left="-155" w:firstLine="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</w:tr>
      <w:tr w:rsidR="005169C9" w:rsidTr="005169C9">
        <w:trPr>
          <w:gridAfter w:val="14"/>
          <w:wAfter w:w="13480" w:type="dxa"/>
          <w:cantSplit/>
          <w:trHeight w:val="24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5169C9" w:rsidRPr="00846EFA" w:rsidRDefault="005169C9" w:rsidP="005169C9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Квт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3E2B1E" w:rsidTr="005169C9">
        <w:trPr>
          <w:cantSplit/>
          <w:trHeight w:val="80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Шт.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842C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5169C9" w:rsidRDefault="005169C9" w:rsidP="005169C9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 xml:space="preserve">Целевой индикатор </w:t>
            </w:r>
            <w:r w:rsidR="004253CC">
              <w:rPr>
                <w:b/>
              </w:rPr>
              <w:t>4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842C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tabs>
                <w:tab w:val="left" w:pos="465"/>
                <w:tab w:val="center" w:pos="543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5169C9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Целевой индикатор </w:t>
            </w:r>
            <w:r w:rsidR="004253CC">
              <w:rPr>
                <w:b/>
                <w:lang w:eastAsia="en-US"/>
              </w:rPr>
              <w:t>8</w:t>
            </w:r>
            <w:r>
              <w:rPr>
                <w:lang w:eastAsia="en-US"/>
              </w:rPr>
              <w:t xml:space="preserve">. </w:t>
            </w:r>
          </w:p>
          <w:p w:rsidR="005169C9" w:rsidRDefault="005169C9" w:rsidP="005169C9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930E54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E65ECF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10</w:t>
            </w:r>
            <w:r w:rsidR="007441BE">
              <w:rPr>
                <w:b/>
                <w:lang w:eastAsia="en-US"/>
              </w:rPr>
              <w:t>,11</w:t>
            </w:r>
          </w:p>
          <w:p w:rsidR="00930E54" w:rsidRPr="00930E54" w:rsidRDefault="00930E54" w:rsidP="00930E54">
            <w:pPr>
              <w:pStyle w:val="ConsPlusNormal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>Реализация краевых программ в полном объеме</w:t>
            </w:r>
          </w:p>
          <w:p w:rsidR="00930E54" w:rsidRDefault="00930E54" w:rsidP="005169C9">
            <w:pPr>
              <w:pStyle w:val="ConsPlusNormal"/>
              <w:ind w:firstLine="0"/>
              <w:rPr>
                <w:b/>
                <w:lang w:eastAsia="en-US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  <w:r>
        <w:lastRenderedPageBreak/>
        <w:t xml:space="preserve">                                         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ind w:firstLine="0"/>
        <w:jc w:val="right"/>
        <w:outlineLvl w:val="2"/>
      </w:pPr>
      <w:r>
        <w:t xml:space="preserve"> Приложение № 3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3E2B1E">
      <w:pPr>
        <w:pStyle w:val="ConsPlusNormal"/>
        <w:widowControl/>
        <w:ind w:left="7068"/>
        <w:jc w:val="right"/>
        <w:outlineLvl w:val="2"/>
      </w:pPr>
      <w:r>
        <w:t>Вороковского</w:t>
      </w:r>
      <w:r w:rsidR="00BA0E32">
        <w:t xml:space="preserve">  сельсовета</w:t>
      </w:r>
    </w:p>
    <w:p w:rsidR="00BA0E32" w:rsidRDefault="00BA0E32">
      <w:pPr>
        <w:pStyle w:val="ConsPlusNormal"/>
        <w:widowControl/>
        <w:ind w:left="8460" w:firstLine="0"/>
        <w:outlineLvl w:val="2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Информация о ресурсном обеспечении и прогнозной оценке расходов на реализацию целей муниц</w:t>
      </w:r>
      <w:r w:rsidR="00C537F0">
        <w:rPr>
          <w:rFonts w:ascii="Arial" w:hAnsi="Arial" w:cs="Arial"/>
          <w:b/>
          <w:sz w:val="20"/>
          <w:szCs w:val="20"/>
        </w:rPr>
        <w:t>ипальной программы 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 с учетом источников финансирования, в том числе средств федерального бюджета, краевого и районного бюджетов 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868"/>
        <w:gridCol w:w="3525"/>
        <w:gridCol w:w="2880"/>
        <w:gridCol w:w="1500"/>
        <w:gridCol w:w="1365"/>
        <w:gridCol w:w="1290"/>
        <w:gridCol w:w="1335"/>
        <w:gridCol w:w="1515"/>
      </w:tblGrid>
      <w:tr w:rsidR="00BA0E32">
        <w:trPr>
          <w:trHeight w:val="6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</w:tr>
      <w:tr w:rsidR="00BA0E32">
        <w:trPr>
          <w:trHeight w:val="782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текущий финансовый </w:t>
            </w:r>
            <w:r w:rsidR="003842CE">
              <w:rPr>
                <w:rFonts w:ascii="Arial" w:hAnsi="Arial" w:cs="Arial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</w:t>
            </w:r>
            <w:r w:rsidR="003842CE">
              <w:rPr>
                <w:rFonts w:ascii="Arial" w:hAnsi="Arial" w:cs="Arial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sz w:val="20"/>
                <w:szCs w:val="20"/>
              </w:rPr>
              <w:t>й год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  <w:r w:rsidR="00C537F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384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  <w:r w:rsidR="00C537F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384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3842CE">
        <w:trPr>
          <w:trHeight w:val="315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Создание безопасных и комфортных условий для проживания на территории Вороковского сельсовета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10527,8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13961,4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7294,5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7296,6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CE" w:rsidRDefault="005B60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39180,8</w:t>
            </w: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4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3847,7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6513,6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10503,3</w:t>
            </w:r>
          </w:p>
        </w:tc>
      </w:tr>
      <w:tr w:rsidR="003842CE">
        <w:trPr>
          <w:trHeight w:val="285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1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6680,1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7447,8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7223,5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7225,6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28577</w:t>
            </w:r>
          </w:p>
        </w:tc>
      </w:tr>
      <w:tr w:rsidR="003842CE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Благоустройство территории  Вороковского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2353,4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8377,8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14773,4</w:t>
            </w:r>
          </w:p>
        </w:tc>
      </w:tr>
      <w:tr w:rsidR="003842CE">
        <w:trPr>
          <w:trHeight w:val="9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6392,5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7134,8</w:t>
            </w:r>
          </w:p>
        </w:tc>
      </w:tr>
      <w:tr w:rsidR="003842CE">
        <w:trPr>
          <w:trHeight w:val="2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1611,1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2D74F9" w:rsidP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1992,4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2D74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7645,7</w:t>
            </w:r>
          </w:p>
        </w:tc>
      </w:tr>
      <w:tr w:rsidR="003842CE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Вороковского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522,7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568,4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378,1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380,2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1849,4</w:t>
            </w: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2CE">
        <w:trPr>
          <w:trHeight w:val="224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568,4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 w:rsidP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CE" w:rsidRDefault="003237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1855,3</w:t>
            </w:r>
          </w:p>
        </w:tc>
      </w:tr>
      <w:tr w:rsidR="003842CE">
        <w:trPr>
          <w:trHeight w:val="359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Вороковского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Pr="00C537F0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7651,7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P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5015,2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P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P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22457,5</w:t>
            </w:r>
          </w:p>
        </w:tc>
      </w:tr>
      <w:tr w:rsidR="00BA0E32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 w:rsidTr="00875DCC">
        <w:trPr>
          <w:trHeight w:val="3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F0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DA4C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3105,4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0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3368,5</w:t>
            </w:r>
          </w:p>
        </w:tc>
      </w:tr>
      <w:tr w:rsidR="00C537F0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F0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676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4546,3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0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4894,1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842CE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4824,3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842CE" w:rsidP="00A511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4824,3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19089</w:t>
            </w:r>
          </w:p>
        </w:tc>
      </w:tr>
    </w:tbl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p w:rsidR="00BA0E32" w:rsidRDefault="00BA0E32">
      <w:pPr>
        <w:rPr>
          <w:rFonts w:ascii="Arial" w:hAnsi="Arial" w:cs="Arial"/>
          <w:sz w:val="20"/>
          <w:szCs w:val="20"/>
        </w:rPr>
        <w:sectPr w:rsidR="00BA0E32">
          <w:pgSz w:w="16838" w:h="11906" w:orient="landscape"/>
          <w:pgMar w:top="284" w:right="536" w:bottom="142" w:left="709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Подпрограмма 1 «Благоустройство территории </w:t>
      </w:r>
      <w:r w:rsidR="00FA73F9">
        <w:rPr>
          <w:rFonts w:ascii="Arial" w:hAnsi="Arial" w:cs="Arial"/>
          <w:b/>
          <w:sz w:val="20"/>
          <w:szCs w:val="20"/>
        </w:rPr>
        <w:t>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 », реализуемая в рамках муниц</w:t>
      </w:r>
      <w:r w:rsidR="00676377">
        <w:rPr>
          <w:rFonts w:ascii="Arial" w:hAnsi="Arial" w:cs="Arial"/>
          <w:b/>
          <w:sz w:val="20"/>
          <w:szCs w:val="20"/>
        </w:rPr>
        <w:t>ипальной программы Вороковского</w:t>
      </w:r>
      <w:r>
        <w:rPr>
          <w:rFonts w:ascii="Arial" w:hAnsi="Arial" w:cs="Arial"/>
          <w:b/>
          <w:sz w:val="20"/>
          <w:szCs w:val="20"/>
        </w:rPr>
        <w:t xml:space="preserve">  сельсовета  «Создание безопасных и комфортных условий для прожив</w:t>
      </w:r>
      <w:r w:rsidR="00676377">
        <w:rPr>
          <w:rFonts w:ascii="Arial" w:hAnsi="Arial" w:cs="Arial"/>
          <w:b/>
          <w:sz w:val="20"/>
          <w:szCs w:val="20"/>
        </w:rPr>
        <w:t>ания на территории Вороковского</w:t>
      </w:r>
      <w:r>
        <w:rPr>
          <w:rFonts w:ascii="Arial" w:hAnsi="Arial" w:cs="Arial"/>
          <w:b/>
          <w:sz w:val="20"/>
          <w:szCs w:val="20"/>
        </w:rPr>
        <w:t xml:space="preserve">  сельсовета» </w:t>
      </w:r>
    </w:p>
    <w:p w:rsidR="00BA0E32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</w:pPr>
      <w:r>
        <w:t xml:space="preserve">1. Паспорт подпрограммы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520"/>
      </w:tblGrid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 w:rsidP="00FA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Благоустройство территории </w:t>
            </w:r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0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 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402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 </w:t>
            </w:r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 сельсовета.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rPr>
          <w:trHeight w:val="590"/>
        </w:trPr>
        <w:tc>
          <w:tcPr>
            <w:tcW w:w="3227" w:type="dxa"/>
            <w:shd w:val="clear" w:color="auto" w:fill="auto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6520" w:type="dxa"/>
            <w:shd w:val="clear" w:color="auto" w:fill="FFFFFF"/>
          </w:tcPr>
          <w:p w:rsidR="00BA0E32" w:rsidRDefault="00BA0E32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содержания, ремонта уличной сети и  приобретение электроэнергии для нужд уличного освещения</w:t>
            </w:r>
          </w:p>
          <w:p w:rsidR="00BA0E32" w:rsidRPr="00FA73F9" w:rsidRDefault="00BA0E32" w:rsidP="00FA73F9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мероприятий в области занятости населен</w:t>
            </w:r>
            <w:r w:rsidR="00FA73F9">
              <w:rPr>
                <w:rFonts w:ascii="Arial" w:hAnsi="Arial" w:cs="Arial"/>
              </w:rPr>
              <w:t>ия</w:t>
            </w:r>
            <w:r w:rsidRPr="00FA73F9">
              <w:rPr>
                <w:rFonts w:ascii="Arial" w:hAnsi="Arial" w:cs="Arial"/>
              </w:rPr>
              <w:t xml:space="preserve"> </w:t>
            </w:r>
          </w:p>
          <w:p w:rsidR="00BA0E32" w:rsidRDefault="00BA0E32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п</w:t>
            </w:r>
            <w:r w:rsidRPr="00BA0E32">
              <w:rPr>
                <w:rFonts w:ascii="Arial" w:hAnsi="Arial" w:cs="Arial"/>
              </w:rPr>
              <w:t>рочи</w:t>
            </w:r>
            <w:r>
              <w:rPr>
                <w:rFonts w:ascii="Arial" w:hAnsi="Arial" w:cs="Arial"/>
              </w:rPr>
              <w:t>х</w:t>
            </w:r>
            <w:r w:rsidRPr="00BA0E32">
              <w:rPr>
                <w:rFonts w:ascii="Arial" w:hAnsi="Arial" w:cs="Arial"/>
              </w:rPr>
              <w:t xml:space="preserve"> мероприяти</w:t>
            </w:r>
            <w:r>
              <w:rPr>
                <w:rFonts w:ascii="Arial" w:hAnsi="Arial" w:cs="Arial"/>
              </w:rPr>
              <w:t>й</w:t>
            </w:r>
            <w:r w:rsidRPr="00BA0E32">
              <w:rPr>
                <w:rFonts w:ascii="Arial" w:hAnsi="Arial" w:cs="Arial"/>
              </w:rPr>
              <w:t xml:space="preserve"> по благоустройству поселения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</w:tc>
      </w:tr>
      <w:tr w:rsidR="00BA0E32">
        <w:trPr>
          <w:trHeight w:val="731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6520" w:type="dxa"/>
          </w:tcPr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2023--2026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средств направленных на реали</w:t>
            </w:r>
            <w:r w:rsidR="00930E54">
              <w:rPr>
                <w:rFonts w:ascii="Arial" w:hAnsi="Arial" w:cs="Arial"/>
                <w:sz w:val="20"/>
                <w:szCs w:val="20"/>
              </w:rPr>
              <w:t xml:space="preserve">зацию </w:t>
            </w:r>
            <w:r w:rsidR="00676377">
              <w:rPr>
                <w:rFonts w:ascii="Arial" w:hAnsi="Arial" w:cs="Arial"/>
                <w:sz w:val="20"/>
                <w:szCs w:val="20"/>
              </w:rPr>
              <w:t xml:space="preserve">подпрограммы –  </w:t>
            </w:r>
            <w:r w:rsidR="00727B55">
              <w:rPr>
                <w:rFonts w:ascii="Arial" w:hAnsi="Arial" w:cs="Arial"/>
                <w:sz w:val="20"/>
                <w:szCs w:val="20"/>
              </w:rPr>
              <w:t>14</w:t>
            </w:r>
            <w:r w:rsidR="005B6093">
              <w:rPr>
                <w:rFonts w:ascii="Arial" w:hAnsi="Arial" w:cs="Arial"/>
                <w:sz w:val="20"/>
                <w:szCs w:val="20"/>
              </w:rPr>
              <w:t> 061,9</w:t>
            </w:r>
            <w:r w:rsidR="00FA73F9">
              <w:rPr>
                <w:rFonts w:ascii="Arial" w:hAnsi="Arial" w:cs="Arial"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по годам:                                                                   </w:t>
            </w:r>
          </w:p>
          <w:p w:rsidR="00BA0E32" w:rsidRDefault="006763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 –  2353,4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 </w:t>
            </w:r>
            <w:r>
              <w:rPr>
                <w:rFonts w:ascii="Arial" w:hAnsi="Arial" w:cs="Arial"/>
                <w:sz w:val="20"/>
                <w:szCs w:val="20"/>
              </w:rPr>
              <w:t xml:space="preserve"> 742,3</w:t>
            </w:r>
            <w:r w:rsidR="00CF7CDB">
              <w:rPr>
                <w:rFonts w:ascii="Arial" w:hAnsi="Arial" w:cs="Arial"/>
                <w:sz w:val="20"/>
                <w:szCs w:val="20"/>
              </w:rPr>
              <w:t>кр.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–  </w:t>
            </w:r>
            <w:r w:rsidR="00B81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6093">
              <w:rPr>
                <w:rFonts w:ascii="Arial" w:hAnsi="Arial" w:cs="Arial"/>
                <w:sz w:val="20"/>
                <w:szCs w:val="20"/>
              </w:rPr>
              <w:t>8478,3</w:t>
            </w:r>
            <w:r w:rsidR="00B81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B6093">
              <w:rPr>
                <w:rFonts w:ascii="Arial" w:hAnsi="Arial" w:cs="Arial"/>
                <w:sz w:val="20"/>
                <w:szCs w:val="20"/>
              </w:rPr>
              <w:t>6545,4</w:t>
            </w:r>
            <w:r w:rsidR="005F54AD">
              <w:rPr>
                <w:rFonts w:ascii="Arial" w:hAnsi="Arial" w:cs="Arial"/>
                <w:sz w:val="20"/>
                <w:szCs w:val="20"/>
              </w:rPr>
              <w:t>кр.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– 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  <w:r w:rsidR="00FA73F9">
              <w:rPr>
                <w:rFonts w:ascii="Arial" w:hAnsi="Arial" w:cs="Arial"/>
                <w:sz w:val="20"/>
                <w:szCs w:val="20"/>
              </w:rPr>
              <w:t>,1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</w:t>
            </w:r>
            <w:r w:rsidR="005F54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>
              <w:rPr>
                <w:rFonts w:ascii="Arial" w:hAnsi="Arial" w:cs="Arial"/>
                <w:sz w:val="20"/>
                <w:szCs w:val="20"/>
              </w:rPr>
              <w:t>2021,1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рублей.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контроля за исполнением подпрограммы.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за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20"/>
          <w:szCs w:val="20"/>
        </w:rPr>
        <w:t>2. Основные разделы подпрограммы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  Постановка проблемы и обоснование необходимости разработки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Согласно ФЗ от 06.10.2003г № 131-ФЗ «Об общих принципах организации местного самоуправления в Российской Федерации» одним из жизненно важных вопросов местного значения является организация благоустройства территории муниципального образования. В соответствии с этим органы местного самоуправления организуют освещение улиц и других объектов благоустройства направленных </w:t>
      </w:r>
      <w:proofErr w:type="gramStart"/>
      <w:r>
        <w:rPr>
          <w:rFonts w:ascii="Arial" w:hAnsi="Arial" w:cs="Arial"/>
          <w:sz w:val="20"/>
          <w:szCs w:val="20"/>
        </w:rPr>
        <w:t>на  создание</w:t>
      </w:r>
      <w:proofErr w:type="gramEnd"/>
      <w:r>
        <w:rPr>
          <w:rFonts w:ascii="Arial" w:hAnsi="Arial" w:cs="Arial"/>
          <w:sz w:val="20"/>
          <w:szCs w:val="20"/>
        </w:rPr>
        <w:t xml:space="preserve"> благоприятных, здоровых и культурных условий жизни для комфортного безопасного проживания граждан.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В состав муниц</w:t>
      </w:r>
      <w:r w:rsidR="00FA73F9">
        <w:rPr>
          <w:rFonts w:ascii="Arial" w:hAnsi="Arial" w:cs="Arial"/>
          <w:sz w:val="20"/>
          <w:szCs w:val="20"/>
        </w:rPr>
        <w:t>ипального образования входит 4</w:t>
      </w:r>
      <w:r>
        <w:rPr>
          <w:rFonts w:ascii="Arial" w:hAnsi="Arial" w:cs="Arial"/>
          <w:sz w:val="20"/>
          <w:szCs w:val="20"/>
        </w:rPr>
        <w:t xml:space="preserve"> на</w:t>
      </w:r>
      <w:r w:rsidR="00FA73F9">
        <w:rPr>
          <w:rFonts w:ascii="Arial" w:hAnsi="Arial" w:cs="Arial"/>
          <w:sz w:val="20"/>
          <w:szCs w:val="20"/>
        </w:rPr>
        <w:t xml:space="preserve">селенных пункта; с.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 и д. </w:t>
      </w:r>
      <w:proofErr w:type="spellStart"/>
      <w:r w:rsidR="00FA73F9">
        <w:rPr>
          <w:rFonts w:ascii="Arial" w:hAnsi="Arial" w:cs="Arial"/>
          <w:sz w:val="20"/>
          <w:szCs w:val="20"/>
        </w:rPr>
        <w:t>Чумница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, Матвеевка, </w:t>
      </w:r>
      <w:proofErr w:type="spellStart"/>
      <w:r w:rsidR="00FA73F9">
        <w:rPr>
          <w:rFonts w:ascii="Arial" w:hAnsi="Arial" w:cs="Arial"/>
          <w:sz w:val="20"/>
          <w:szCs w:val="20"/>
        </w:rPr>
        <w:t>Томиловка</w:t>
      </w:r>
      <w:proofErr w:type="spellEnd"/>
      <w:r w:rsidR="00FA73F9">
        <w:rPr>
          <w:rFonts w:ascii="Arial" w:hAnsi="Arial" w:cs="Arial"/>
          <w:sz w:val="20"/>
          <w:szCs w:val="20"/>
        </w:rPr>
        <w:t>. Во всех</w:t>
      </w:r>
      <w:r>
        <w:rPr>
          <w:rFonts w:ascii="Arial" w:hAnsi="Arial" w:cs="Arial"/>
          <w:sz w:val="20"/>
          <w:szCs w:val="20"/>
        </w:rPr>
        <w:t xml:space="preserve"> населенных пунктах  организовано уличное освещение. Ежегодно на эти цели расходуются средства только на приобретение лампочек.  На т</w:t>
      </w:r>
      <w:r w:rsidR="00FA73F9">
        <w:rPr>
          <w:rFonts w:ascii="Arial" w:hAnsi="Arial" w:cs="Arial"/>
          <w:sz w:val="20"/>
          <w:szCs w:val="20"/>
        </w:rPr>
        <w:t>ерритории сельсовета находится 4</w:t>
      </w:r>
      <w:r>
        <w:rPr>
          <w:rFonts w:ascii="Arial" w:hAnsi="Arial" w:cs="Arial"/>
          <w:sz w:val="20"/>
          <w:szCs w:val="20"/>
        </w:rPr>
        <w:t xml:space="preserve"> кладбища. Периодически мусор с мест захоронения убирается силами населения во время проведения субботников, и  складируется на несанкционированных свалках, поэтому есть необходимость в своевременной уборке мусора, а так же,  в установке при кладбищах   контейнеров   для  мусора. Необходимо проводить дератизацию территории кладбища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Ежегодно проводить текущий ремонт ограждения мест захоронения. Необходимо систематизировать работу по уходу за зелеными насаждениями: вырезка молодой  поросли, обрезку и вырезку сухостое</w:t>
      </w:r>
      <w:r w:rsidR="00FA73F9">
        <w:rPr>
          <w:rFonts w:ascii="Arial" w:hAnsi="Arial" w:cs="Arial"/>
          <w:sz w:val="20"/>
          <w:szCs w:val="20"/>
        </w:rPr>
        <w:t>в и аварийных деревьев</w:t>
      </w:r>
      <w:r>
        <w:rPr>
          <w:rFonts w:ascii="Arial" w:hAnsi="Arial" w:cs="Arial"/>
          <w:sz w:val="20"/>
          <w:szCs w:val="20"/>
        </w:rPr>
        <w:t>, выкашивание травы и дикорастущей конопли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6600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Памятники воинам Великой Отечественной вой</w:t>
      </w:r>
      <w:r w:rsidR="00FA73F9">
        <w:rPr>
          <w:rFonts w:ascii="Arial" w:hAnsi="Arial" w:cs="Arial"/>
          <w:sz w:val="20"/>
          <w:szCs w:val="20"/>
        </w:rPr>
        <w:t>ны установлены в с. Вороковка и д. Матвеевка</w:t>
      </w:r>
      <w:r>
        <w:rPr>
          <w:rFonts w:ascii="Arial" w:hAnsi="Arial" w:cs="Arial"/>
          <w:sz w:val="20"/>
          <w:szCs w:val="20"/>
        </w:rPr>
        <w:t xml:space="preserve">. </w:t>
      </w:r>
      <w:r w:rsidR="00930E54">
        <w:rPr>
          <w:rFonts w:ascii="Arial" w:hAnsi="Arial" w:cs="Arial"/>
          <w:sz w:val="20"/>
          <w:szCs w:val="20"/>
        </w:rPr>
        <w:t>Демонтаж и строительство памятника в 2023г</w:t>
      </w:r>
      <w:r w:rsidR="00CF7CDB">
        <w:rPr>
          <w:rFonts w:ascii="Arial" w:hAnsi="Arial" w:cs="Arial"/>
          <w:sz w:val="20"/>
          <w:szCs w:val="20"/>
        </w:rPr>
        <w:t xml:space="preserve"> в с. Вороковка</w:t>
      </w:r>
      <w:r w:rsidR="005F54AD">
        <w:rPr>
          <w:rFonts w:ascii="Arial" w:hAnsi="Arial" w:cs="Arial"/>
          <w:sz w:val="20"/>
          <w:szCs w:val="20"/>
        </w:rPr>
        <w:t xml:space="preserve">. </w:t>
      </w:r>
      <w:r w:rsidR="005F54AD">
        <w:t>Ремонт и реконструкция</w:t>
      </w:r>
      <w:r w:rsidR="005F54AD">
        <w:rPr>
          <w:rFonts w:ascii="Arial" w:hAnsi="Arial" w:cs="Arial"/>
          <w:sz w:val="20"/>
          <w:szCs w:val="20"/>
        </w:rPr>
        <w:t xml:space="preserve"> объектов коммунальной структуры в 2024г.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  Основная цель, задачи, этапы и сроки выполнения подпрограммы, целевые  индикаторы.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подпрограммы -  благоустройство территории  </w:t>
      </w:r>
      <w:r w:rsidR="00FA73F9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Обеспечить реализацию поставленной цели возможно за счет решения следующих задач: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обеспечить содержание и ремонт уличного освещения; 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проведение прочих мероприятий по благоустройству поселения.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BA0E32" w:rsidRDefault="00BA0E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  Механизм реализации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r w:rsidR="00FA73F9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 в соответствии с  Федеральным Законом РФ от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 создание благоприятных, здоровых       и культурных условий жизни для комфортного безопасного проживания жителей МО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 Реализация мероприятия по содержанию и ремонту сети уличного освещения осуществляются  по договорам и муниципальным    контрактам на приобретение электротоваров (лампы освещения, приборы учета электрической энергии (щиты), пускатели, дроссели, светодиодные лампы). Приобретение электроэнергии для нужд уличного освещения осуществляется путем оплаты Муниципального контракта (договора) на электроснабжение.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2.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мероприятий в области занятости населения  направлена на повышение уровня эстетичности, комфортности и чистоты содержания и осуществляется путем заключения договоров на оплачиваемые общественные работы </w:t>
      </w:r>
      <w:r w:rsidR="00FA73F9">
        <w:rPr>
          <w:rFonts w:ascii="Arial" w:hAnsi="Arial" w:cs="Arial"/>
          <w:sz w:val="20"/>
          <w:szCs w:val="20"/>
        </w:rPr>
        <w:t>лиц стоящих на учете в КГКУ «ЦЗН</w:t>
      </w:r>
      <w:r>
        <w:rPr>
          <w:rFonts w:ascii="Arial" w:hAnsi="Arial" w:cs="Arial"/>
          <w:sz w:val="20"/>
          <w:szCs w:val="20"/>
        </w:rPr>
        <w:t xml:space="preserve"> Казачинского района».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3.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содержания транспортного средства (трактора) включает мероприятия на приобретение запчастей, солярки, автострахование путем оплаты муниципального контракта (договора)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4.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прочих мероприятий по благоустройству направлена на повышение уровня эстетичности, комфортности и чистоты содержания и осуществляется путем оплаты муниципального контракта (договора) на обеспечение мероприятий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 мониторинга и анализа хода реализации подпрограммы бухгалтерия сельсовета  организует ведение ежеквартальной отчетности, готовит годовой отчет.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2.4.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Управление подпрограммой и контроль за ходом ее выполнения.</w:t>
      </w:r>
    </w:p>
    <w:p w:rsidR="00BA0E32" w:rsidRDefault="00BA0E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подпрограммой осуществляет администрация 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реализации подпрограммы осуществляет Контрольно-счетная палата Казачинского района и Финансовое управление администрации Казачинского района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  Оценка социально-экономической эффективности.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мероприятий подпрограммы позволит улучшить условия проживания жителей на территории сельсовета и   уровень благоустройства, обеспечит санитарное содержание мест общего пользования,  повысит ответственность жителей за соблюдение правил благоустройства.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2.6.  Ресурсное обеспечение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Выполнение мероприятий будет осуществляться за счет средств бюджета </w:t>
      </w:r>
      <w:r w:rsidR="00FA73F9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360" w:right="567" w:bottom="35" w:left="108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Приложение№1</w:t>
      </w:r>
    </w:p>
    <w:p w:rsidR="00BA0E32" w:rsidRDefault="00BA0E32">
      <w:pPr>
        <w:spacing w:after="0" w:line="240" w:lineRule="auto"/>
        <w:ind w:firstLine="82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к подпрограмме «Благоустройство территории </w:t>
      </w:r>
    </w:p>
    <w:p w:rsidR="00BA0E32" w:rsidRDefault="00FA73F9">
      <w:pPr>
        <w:spacing w:after="0" w:line="240" w:lineRule="auto"/>
        <w:ind w:firstLine="82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Вороковского</w:t>
      </w:r>
      <w:r w:rsidR="00BA0E32"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FF66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Перечень целевых индикаторов подпрограммы </w:t>
      </w:r>
    </w:p>
    <w:tbl>
      <w:tblPr>
        <w:tblW w:w="158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868"/>
        <w:gridCol w:w="1395"/>
        <w:gridCol w:w="1620"/>
        <w:gridCol w:w="1701"/>
        <w:gridCol w:w="1559"/>
        <w:gridCol w:w="1418"/>
        <w:gridCol w:w="1842"/>
        <w:gridCol w:w="1638"/>
      </w:tblGrid>
      <w:tr w:rsidR="004253CC" w:rsidTr="004253CC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Цель,    </w:t>
            </w:r>
            <w:r>
              <w:br/>
              <w:t xml:space="preserve">целевые индикаторы </w:t>
            </w:r>
            <w: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Единица</w:t>
            </w:r>
            <w: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Источник </w:t>
            </w:r>
            <w: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финансовый год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5F54AD">
            <w:pPr>
              <w:pStyle w:val="ConsPlusNormal"/>
              <w:widowControl/>
              <w:ind w:firstLine="0"/>
              <w:jc w:val="center"/>
            </w:pPr>
            <w:r>
              <w:t xml:space="preserve">Текущий </w:t>
            </w:r>
            <w:r w:rsidR="004253CC">
              <w:t>финансовый год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Первый год планового периода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Второй год планового периода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6</w:t>
            </w:r>
          </w:p>
        </w:tc>
      </w:tr>
      <w:tr w:rsidR="004253CC" w:rsidTr="004253CC">
        <w:trPr>
          <w:gridAfter w:val="8"/>
          <w:wAfter w:w="15041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CC" w:rsidRDefault="004253CC">
            <w:pPr>
              <w:pStyle w:val="ConsPlusNormal"/>
              <w:widowControl/>
              <w:ind w:firstLine="0"/>
            </w:pPr>
          </w:p>
        </w:tc>
      </w:tr>
      <w:tr w:rsidR="00CF7CDB" w:rsidTr="00E21B9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CF7CDB" w:rsidRPr="00846EFA" w:rsidRDefault="00CF7CDB" w:rsidP="004253CC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кВт. час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E21B97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638" w:type="dxa"/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CDB" w:rsidTr="00E21B97">
        <w:trPr>
          <w:gridAfter w:val="1"/>
          <w:wAfter w:w="1638" w:type="dxa"/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  <w:p w:rsidR="00CF7CDB" w:rsidRDefault="00676377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CF7CDB" w:rsidRDefault="00676377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6763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  <w:p w:rsidR="00CF7CDB" w:rsidRDefault="00676377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CF7CDB" w:rsidRDefault="00676377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CF7CDB">
              <w:rPr>
                <w:lang w:eastAsia="en-US"/>
              </w:rPr>
              <w:t>10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CF7CDB" w:rsidRDefault="00676377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r w:rsidRPr="0034157A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34157A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34157A"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34157A">
              <w:rPr>
                <w:lang w:eastAsia="en-US"/>
              </w:rPr>
              <w:t>4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>Целевой индикатор 4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346CEC" w:rsidRDefault="00CF7CDB" w:rsidP="004253CC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</w:p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Строительство памятника</w:t>
            </w:r>
          </w:p>
          <w:p w:rsidR="005F54AD" w:rsidRDefault="005F54AD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</w:t>
            </w:r>
            <w:proofErr w:type="spellStart"/>
            <w:proofErr w:type="gramStart"/>
            <w:r>
              <w:rPr>
                <w:lang w:eastAsia="en-US"/>
              </w:rPr>
              <w:t>пож.водоема</w:t>
            </w:r>
            <w:proofErr w:type="spellEnd"/>
            <w:proofErr w:type="gramEnd"/>
          </w:p>
          <w:p w:rsidR="005F54AD" w:rsidRDefault="005F54AD" w:rsidP="004253CC">
            <w:pPr>
              <w:pStyle w:val="ConsPlusNormal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  <w:p w:rsidR="005F54AD" w:rsidRPr="00346CEC" w:rsidRDefault="005F54AD" w:rsidP="004253CC">
            <w:pPr>
              <w:pStyle w:val="ConsPlusNormal"/>
              <w:ind w:firstLine="0"/>
              <w:rPr>
                <w:lang w:eastAsia="en-US"/>
              </w:rPr>
            </w:pPr>
          </w:p>
          <w:p w:rsidR="00CF7CDB" w:rsidRPr="00D41F55" w:rsidRDefault="00CF7CDB" w:rsidP="004253CC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D41F55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 w:rsidRPr="009E32B6">
              <w:rPr>
                <w:lang w:eastAsia="en-US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D41F55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8147B7" w:rsidRDefault="008147B7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8147B7" w:rsidRPr="00D41F55" w:rsidRDefault="008147B7" w:rsidP="00E21B9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8147B7" w:rsidRDefault="008147B7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8147B7" w:rsidRPr="00D41F55" w:rsidRDefault="008147B7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4253CC">
        <w:t xml:space="preserve"> Вороковского</w:t>
      </w:r>
      <w:r w:rsidR="00BA0E32">
        <w:t xml:space="preserve"> сельсовета                                                                            </w:t>
      </w:r>
      <w:proofErr w:type="spellStart"/>
      <w:r>
        <w:t>Р.Н.Лазарев</w:t>
      </w:r>
      <w:proofErr w:type="spellEnd"/>
    </w:p>
    <w:p w:rsidR="00BA0E32" w:rsidRPr="00780106" w:rsidRDefault="00780106">
      <w:pPr>
        <w:spacing w:after="0" w:line="240" w:lineRule="atLeas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BA0E32" w:rsidRPr="00780106">
        <w:rPr>
          <w:rFonts w:ascii="Arial" w:hAnsi="Arial" w:cs="Arial"/>
          <w:sz w:val="18"/>
          <w:szCs w:val="18"/>
        </w:rPr>
        <w:t xml:space="preserve">    Приложение 2</w:t>
      </w:r>
    </w:p>
    <w:p w:rsidR="00BA0E32" w:rsidRPr="00780106" w:rsidRDefault="00BA0E32">
      <w:pPr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780106">
        <w:rPr>
          <w:rFonts w:ascii="Arial" w:hAnsi="Arial" w:cs="Arial"/>
          <w:sz w:val="18"/>
          <w:szCs w:val="18"/>
        </w:rPr>
        <w:t>к подпрограмме «Благоустройство территории</w:t>
      </w:r>
    </w:p>
    <w:p w:rsidR="00BA0E32" w:rsidRPr="00780106" w:rsidRDefault="004253CC">
      <w:pPr>
        <w:spacing w:after="0" w:line="240" w:lineRule="auto"/>
        <w:ind w:firstLine="8280"/>
        <w:jc w:val="right"/>
        <w:rPr>
          <w:rFonts w:ascii="Arial" w:hAnsi="Arial" w:cs="Arial"/>
          <w:sz w:val="18"/>
          <w:szCs w:val="18"/>
        </w:rPr>
      </w:pPr>
      <w:r w:rsidRPr="00780106">
        <w:rPr>
          <w:rFonts w:ascii="Arial" w:hAnsi="Arial" w:cs="Arial"/>
          <w:sz w:val="18"/>
          <w:szCs w:val="18"/>
        </w:rPr>
        <w:t>Вороковского</w:t>
      </w:r>
      <w:r w:rsidR="00BA0E32" w:rsidRPr="00780106">
        <w:rPr>
          <w:rFonts w:ascii="Arial" w:hAnsi="Arial" w:cs="Arial"/>
          <w:sz w:val="18"/>
          <w:szCs w:val="18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Перечень мероприятий подпрограммы.</w:t>
      </w:r>
    </w:p>
    <w:tbl>
      <w:tblPr>
        <w:tblW w:w="15375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705"/>
        <w:gridCol w:w="915"/>
        <w:gridCol w:w="1395"/>
        <w:gridCol w:w="615"/>
        <w:gridCol w:w="1485"/>
        <w:gridCol w:w="1290"/>
        <w:gridCol w:w="1335"/>
        <w:gridCol w:w="1455"/>
        <w:gridCol w:w="1350"/>
        <w:gridCol w:w="2355"/>
      </w:tblGrid>
      <w:tr w:rsidR="006B03AC" w:rsidTr="006B03AC">
        <w:trPr>
          <w:trHeight w:val="551"/>
        </w:trPr>
        <w:tc>
          <w:tcPr>
            <w:tcW w:w="247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30" w:type="dxa"/>
            <w:gridSpan w:val="4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15" w:type="dxa"/>
            <w:gridSpan w:val="5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235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03AC" w:rsidTr="006B03AC">
        <w:trPr>
          <w:cantSplit/>
          <w:trHeight w:val="1299"/>
        </w:trPr>
        <w:tc>
          <w:tcPr>
            <w:tcW w:w="247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5" w:type="dxa"/>
            <w:vAlign w:val="center"/>
          </w:tcPr>
          <w:p w:rsidR="006B03AC" w:rsidRDefault="006B0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5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отчетный финансовый год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90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текущий финансовый год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3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5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50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за период</w:t>
            </w:r>
          </w:p>
        </w:tc>
        <w:tc>
          <w:tcPr>
            <w:tcW w:w="235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CDB" w:rsidTr="006B03AC">
        <w:trPr>
          <w:trHeight w:val="1628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 Обеспечение содержания, ремонта уличной сети и приобретение электроэнергии для нужд уличного освещения</w:t>
            </w:r>
          </w:p>
        </w:tc>
        <w:tc>
          <w:tcPr>
            <w:tcW w:w="705" w:type="dxa"/>
          </w:tcPr>
          <w:p w:rsidR="00CF7CDB" w:rsidRDefault="00CF7CDB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Pr="00680FC7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CF7CDB" w:rsidRPr="00680FC7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0110081010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0110083090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CF7CDB" w:rsidRPr="006551C9" w:rsidRDefault="00676377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412,6</w:t>
            </w:r>
          </w:p>
          <w:p w:rsidR="00CF7CDB" w:rsidRDefault="00676377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657,0</w:t>
            </w:r>
          </w:p>
          <w:p w:rsidR="00CF7CDB" w:rsidRPr="006551C9" w:rsidRDefault="00CF7CDB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  <w:p w:rsidR="00CF7CDB" w:rsidRDefault="00F53953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710,6</w:t>
            </w:r>
          </w:p>
          <w:p w:rsidR="00CF7CDB" w:rsidRPr="006551C9" w:rsidRDefault="00CF7CDB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  <w:r w:rsidR="00CF7CDB" w:rsidRPr="006551C9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CF7CDB" w:rsidRPr="006551C9" w:rsidRDefault="00F53953" w:rsidP="00680F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710,6</w:t>
            </w:r>
          </w:p>
          <w:p w:rsidR="00CF7CDB" w:rsidRPr="006551C9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  <w:r w:rsidR="00CF7CDB" w:rsidRPr="006551C9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710,6</w:t>
            </w:r>
          </w:p>
          <w:p w:rsidR="00CF7CDB" w:rsidRPr="006551C9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Pr="006551C9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7CDB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2182,6</w:t>
            </w:r>
          </w:p>
          <w:p w:rsidR="00CF7CDB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2788,5</w:t>
            </w:r>
          </w:p>
          <w:p w:rsidR="00CF7CDB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условий проживания жителей</w:t>
            </w:r>
          </w:p>
        </w:tc>
      </w:tr>
      <w:tr w:rsidR="00CF7CDB" w:rsidTr="006B03AC">
        <w:trPr>
          <w:trHeight w:val="930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2.Обеспечение содержания мероприятий в области занятости населения</w:t>
            </w:r>
          </w:p>
        </w:tc>
        <w:tc>
          <w:tcPr>
            <w:tcW w:w="705" w:type="dxa"/>
          </w:tcPr>
          <w:p w:rsidR="00CF7CDB" w:rsidRDefault="00CF7CDB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0110081060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5" w:type="dxa"/>
          </w:tcPr>
          <w:p w:rsidR="00CF7CDB" w:rsidRDefault="00F53953" w:rsidP="00F539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  <w:tc>
          <w:tcPr>
            <w:tcW w:w="1290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33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455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350" w:type="dxa"/>
          </w:tcPr>
          <w:p w:rsidR="00CF7CDB" w:rsidRDefault="00F539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61,2</w:t>
            </w:r>
          </w:p>
        </w:tc>
        <w:tc>
          <w:tcPr>
            <w:tcW w:w="235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1005"/>
        </w:trPr>
        <w:tc>
          <w:tcPr>
            <w:tcW w:w="2475" w:type="dxa"/>
          </w:tcPr>
          <w:p w:rsidR="00CF7CDB" w:rsidRDefault="00CF7CD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3. Проведение прочих мероприятий по благоустройству поселения</w:t>
            </w:r>
          </w:p>
        </w:tc>
        <w:tc>
          <w:tcPr>
            <w:tcW w:w="705" w:type="dxa"/>
          </w:tcPr>
          <w:p w:rsidR="00CF7CDB" w:rsidRDefault="00CF7CDB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  <w:p w:rsidR="00CF7CDB" w:rsidRDefault="00CF7CDB" w:rsidP="00E17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CF7CDB" w:rsidRDefault="00CF7CDB" w:rsidP="00680F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0110083010</w:t>
            </w: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CF7CDB" w:rsidRDefault="00CF7CDB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CF7CDB" w:rsidRDefault="00F53953" w:rsidP="00F53953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291,0</w:t>
            </w:r>
          </w:p>
          <w:p w:rsidR="00CF7CDB" w:rsidRDefault="00CF7CDB" w:rsidP="00E21B97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CF7CDB" w:rsidRDefault="00CF7CDB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7674A7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341,4</w:t>
            </w:r>
          </w:p>
          <w:p w:rsidR="00CF7CDB" w:rsidRDefault="00CF7CDB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CF7CDB" w:rsidRDefault="00CF7CDB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7674A7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55" w:type="dxa"/>
          </w:tcPr>
          <w:p w:rsidR="00CF7CDB" w:rsidRDefault="00CF7CDB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7674A7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CF7CDB" w:rsidRDefault="00CF7CDB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7CDB" w:rsidRDefault="00CF7CDB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F53953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1632,4</w:t>
            </w:r>
          </w:p>
          <w:p w:rsidR="00CF7CDB" w:rsidRDefault="00CF7CDB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912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4. Мероприятие по благоустройству  кладбища</w:t>
            </w:r>
          </w:p>
        </w:tc>
        <w:tc>
          <w:tcPr>
            <w:tcW w:w="705" w:type="dxa"/>
          </w:tcPr>
          <w:p w:rsidR="00CF7CDB" w:rsidRDefault="00CF7CDB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CF7CDB" w:rsidRPr="00E17C51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81040</w:t>
            </w: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81,8</w:t>
            </w:r>
          </w:p>
        </w:tc>
        <w:tc>
          <w:tcPr>
            <w:tcW w:w="1290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138,4</w:t>
            </w:r>
          </w:p>
        </w:tc>
        <w:tc>
          <w:tcPr>
            <w:tcW w:w="1335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674A7">
              <w:rPr>
                <w:rFonts w:ascii="Arial" w:hAnsi="Arial" w:cs="Arial"/>
                <w:sz w:val="20"/>
                <w:szCs w:val="20"/>
              </w:rPr>
              <w:t>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55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674A7">
              <w:rPr>
                <w:rFonts w:ascii="Arial" w:hAnsi="Arial" w:cs="Arial"/>
                <w:sz w:val="20"/>
                <w:szCs w:val="20"/>
              </w:rPr>
              <w:t>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350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620,2</w:t>
            </w: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922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Задача 5. Обустройство игровой детской площадки 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с.Вороковка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ремонт памятника</w:t>
            </w:r>
          </w:p>
        </w:tc>
        <w:tc>
          <w:tcPr>
            <w:tcW w:w="705" w:type="dxa"/>
          </w:tcPr>
          <w:p w:rsidR="00CF7CDB" w:rsidRDefault="00CF7CDB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CD3E51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290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280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889,5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</w:tcPr>
          <w:p w:rsidR="00CF7CDB" w:rsidRDefault="00280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1739,5</w:t>
            </w: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922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6.Компенсация на повышение оплаты труда</w:t>
            </w:r>
          </w:p>
        </w:tc>
        <w:tc>
          <w:tcPr>
            <w:tcW w:w="705" w:type="dxa"/>
          </w:tcPr>
          <w:p w:rsidR="00CF7CDB" w:rsidRPr="00155530" w:rsidRDefault="00CF7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0110027240</w:t>
            </w: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5" w:type="dxa"/>
          </w:tcPr>
          <w:p w:rsidR="00CF7CDB" w:rsidRDefault="00F53953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45,3</w:t>
            </w:r>
          </w:p>
        </w:tc>
        <w:tc>
          <w:tcPr>
            <w:tcW w:w="1290" w:type="dxa"/>
          </w:tcPr>
          <w:p w:rsidR="00CF7CDB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78,3</w:t>
            </w:r>
          </w:p>
        </w:tc>
        <w:tc>
          <w:tcPr>
            <w:tcW w:w="133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5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0" w:type="dxa"/>
          </w:tcPr>
          <w:p w:rsidR="00CF7CDB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</w:t>
            </w: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7B7" w:rsidTr="006B03AC">
        <w:trPr>
          <w:trHeight w:val="922"/>
        </w:trPr>
        <w:tc>
          <w:tcPr>
            <w:tcW w:w="2475" w:type="dxa"/>
          </w:tcPr>
          <w:p w:rsidR="008147B7" w:rsidRDefault="008147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lastRenderedPageBreak/>
              <w:t>Ремонт и реконструкция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объектов коммунальной структуры</w:t>
            </w:r>
          </w:p>
        </w:tc>
        <w:tc>
          <w:tcPr>
            <w:tcW w:w="705" w:type="dxa"/>
          </w:tcPr>
          <w:p w:rsidR="008147B7" w:rsidRDefault="00814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5" w:type="dxa"/>
          </w:tcPr>
          <w:p w:rsidR="008147B7" w:rsidRP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01100S4950</w:t>
            </w:r>
          </w:p>
        </w:tc>
        <w:tc>
          <w:tcPr>
            <w:tcW w:w="61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8147B7" w:rsidRDefault="008147B7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90" w:type="dxa"/>
          </w:tcPr>
          <w:p w:rsidR="008147B7" w:rsidRDefault="003A1F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133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5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0" w:type="dxa"/>
          </w:tcPr>
          <w:p w:rsidR="008147B7" w:rsidRDefault="003A1F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2355" w:type="dxa"/>
          </w:tcPr>
          <w:p w:rsidR="008147B7" w:rsidRDefault="008147B7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093" w:rsidTr="006B03AC">
        <w:trPr>
          <w:trHeight w:val="922"/>
        </w:trPr>
        <w:tc>
          <w:tcPr>
            <w:tcW w:w="2475" w:type="dxa"/>
          </w:tcPr>
          <w:p w:rsidR="005B6093" w:rsidRDefault="005B6093">
            <w:pPr>
              <w:spacing w:after="0" w:line="240" w:lineRule="auto"/>
            </w:pPr>
            <w:r>
              <w:t xml:space="preserve">Развитие </w:t>
            </w:r>
            <w:proofErr w:type="spellStart"/>
            <w:r>
              <w:t>налового</w:t>
            </w:r>
            <w:proofErr w:type="spellEnd"/>
            <w:r>
              <w:t xml:space="preserve"> потенциала</w:t>
            </w:r>
          </w:p>
        </w:tc>
        <w:tc>
          <w:tcPr>
            <w:tcW w:w="705" w:type="dxa"/>
          </w:tcPr>
          <w:p w:rsidR="005B6093" w:rsidRDefault="005B6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5B6093" w:rsidRP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S6410</w:t>
            </w:r>
          </w:p>
        </w:tc>
        <w:tc>
          <w:tcPr>
            <w:tcW w:w="615" w:type="dxa"/>
          </w:tcPr>
          <w:p w:rsidR="005B6093" w:rsidRP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1485" w:type="dxa"/>
          </w:tcPr>
          <w:p w:rsidR="005B6093" w:rsidRPr="005B6093" w:rsidRDefault="005B6093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90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335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 </w:t>
            </w:r>
          </w:p>
        </w:tc>
        <w:tc>
          <w:tcPr>
            <w:tcW w:w="1455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</w:t>
            </w:r>
          </w:p>
        </w:tc>
        <w:tc>
          <w:tcPr>
            <w:tcW w:w="1350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2355" w:type="dxa"/>
          </w:tcPr>
          <w:p w:rsidR="005B6093" w:rsidRDefault="005B609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CDB" w:rsidTr="006B03AC">
        <w:trPr>
          <w:trHeight w:val="300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</w:tc>
        <w:tc>
          <w:tcPr>
            <w:tcW w:w="705" w:type="dxa"/>
          </w:tcPr>
          <w:p w:rsidR="00CF7CDB" w:rsidRDefault="00CF7CDB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CF7CDB" w:rsidRDefault="00F53953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2353,4</w:t>
            </w:r>
          </w:p>
        </w:tc>
        <w:tc>
          <w:tcPr>
            <w:tcW w:w="1290" w:type="dxa"/>
          </w:tcPr>
          <w:p w:rsidR="00CF7CDB" w:rsidRDefault="00280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8377,8</w:t>
            </w:r>
          </w:p>
        </w:tc>
        <w:tc>
          <w:tcPr>
            <w:tcW w:w="1335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455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350" w:type="dxa"/>
          </w:tcPr>
          <w:p w:rsidR="00CF7CDB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14873,9</w:t>
            </w:r>
          </w:p>
        </w:tc>
        <w:tc>
          <w:tcPr>
            <w:tcW w:w="235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6551C9">
        <w:t xml:space="preserve"> Вороковского</w:t>
      </w:r>
      <w:r w:rsidR="00BA0E32">
        <w:t xml:space="preserve"> сельсовета                                                                 </w:t>
      </w:r>
      <w:r w:rsidR="006551C9">
        <w:t xml:space="preserve">    </w:t>
      </w:r>
      <w:proofErr w:type="spellStart"/>
      <w:r>
        <w:t>Р.Н.Лазарев</w:t>
      </w:r>
      <w:proofErr w:type="spellEnd"/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  <w:sectPr w:rsidR="00BA0E32" w:rsidSect="00780106">
          <w:pgSz w:w="16838" w:h="11906" w:orient="landscape"/>
          <w:pgMar w:top="180" w:right="536" w:bottom="244" w:left="1134" w:header="709" w:footer="709" w:gutter="0"/>
          <w:paperSrc w:other="4"/>
          <w:cols w:space="720"/>
          <w:docGrid w:linePitch="360"/>
        </w:sect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Подпрограмма 2 «Содержание автомоби</w:t>
      </w:r>
      <w:r w:rsidR="006551C9">
        <w:rPr>
          <w:rFonts w:ascii="Arial" w:hAnsi="Arial" w:cs="Arial"/>
          <w:b/>
          <w:sz w:val="20"/>
          <w:szCs w:val="20"/>
        </w:rPr>
        <w:t>льных дорог общего пользования 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сельсовета», реализуемая в рамках муниц</w:t>
      </w:r>
      <w:r w:rsidR="006551C9">
        <w:rPr>
          <w:rFonts w:ascii="Arial" w:hAnsi="Arial" w:cs="Arial"/>
          <w:b/>
          <w:sz w:val="20"/>
          <w:szCs w:val="20"/>
        </w:rPr>
        <w:t>ипальной программы 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  <w:r>
        <w:t>«Создание безопасных и комфортных условий дл</w:t>
      </w:r>
      <w:r w:rsidR="006551C9">
        <w:t>я проживания на территории Вороковского</w:t>
      </w:r>
      <w:r>
        <w:rPr>
          <w:b w:val="0"/>
        </w:rPr>
        <w:t xml:space="preserve"> </w:t>
      </w:r>
      <w:r>
        <w:t xml:space="preserve"> сельсовета» </w:t>
      </w:r>
    </w:p>
    <w:p w:rsidR="00BA0E32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numPr>
          <w:ilvl w:val="0"/>
          <w:numId w:val="3"/>
        </w:numPr>
        <w:tabs>
          <w:tab w:val="left" w:pos="720"/>
          <w:tab w:val="left" w:pos="5040"/>
          <w:tab w:val="left" w:pos="5220"/>
        </w:tabs>
        <w:jc w:val="center"/>
      </w:pPr>
      <w:r>
        <w:t>Паспорт подпрограммы 2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0"/>
        <w:gridCol w:w="7336"/>
      </w:tblGrid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Вороковского </w:t>
            </w:r>
            <w:r>
              <w:rPr>
                <w:rFonts w:ascii="Arial" w:hAnsi="Arial" w:cs="Arial"/>
                <w:sz w:val="20"/>
                <w:szCs w:val="20"/>
              </w:rPr>
              <w:t>сельсовета.</w:t>
            </w:r>
          </w:p>
        </w:tc>
      </w:tr>
      <w:tr w:rsidR="00BA0E32">
        <w:trPr>
          <w:trHeight w:hRule="exact" w:val="709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безопасных и комфортных условий для проживания на территории 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Вороковского</w:t>
            </w:r>
            <w:r w:rsidR="006551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rPr>
          <w:trHeight w:hRule="exact" w:val="584"/>
          <w:jc w:val="center"/>
        </w:trPr>
        <w:tc>
          <w:tcPr>
            <w:tcW w:w="338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Вороковского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rPr>
          <w:trHeight w:hRule="exact" w:val="354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336" w:type="dxa"/>
          </w:tcPr>
          <w:p w:rsidR="00BA0E32" w:rsidRDefault="00BA0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подпрограммы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 w:rsidR="00BA0E32">
        <w:trPr>
          <w:trHeight w:val="413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1.Обеспечение содержания автомобильных дорог общего пользования.</w:t>
            </w:r>
          </w:p>
        </w:tc>
      </w:tr>
      <w:tr w:rsidR="00BA0E32">
        <w:trPr>
          <w:trHeight w:hRule="exact" w:val="458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представлены в приложении №1.</w:t>
            </w:r>
          </w:p>
        </w:tc>
      </w:tr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7336" w:type="dxa"/>
          </w:tcPr>
          <w:p w:rsidR="00BA0E32" w:rsidRDefault="00767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rPr>
          <w:trHeight w:val="1813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Объемы и источники финансирования.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средств направленных на реализацию подпрограммы: в  том числе по годам: </w:t>
            </w:r>
            <w:r w:rsidR="003237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1855,3</w:t>
            </w:r>
            <w:r w:rsidR="00864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тыс.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</w:t>
            </w:r>
          </w:p>
          <w:p w:rsidR="00BA0E32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год-  522,7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                                                                        </w:t>
            </w:r>
            <w:r w:rsidR="0086496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304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               2024 год-  </w:t>
            </w:r>
            <w:r w:rsidR="0028008A">
              <w:rPr>
                <w:rFonts w:ascii="Arial" w:hAnsi="Arial" w:cs="Arial"/>
                <w:sz w:val="20"/>
                <w:szCs w:val="20"/>
              </w:rPr>
              <w:t>568,4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  <w:p w:rsidR="00BA0E32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2025 год – 378,1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                                                                                     </w:t>
            </w:r>
          </w:p>
          <w:p w:rsidR="00BA0E32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 год-   380,2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                                                                                    </w:t>
            </w:r>
          </w:p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A0E32">
        <w:trPr>
          <w:trHeight w:hRule="exact" w:val="904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Система организации контроля за исполнением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за ходом реализации подпрограммы осуществляет Контрольно-счетная палата Казачинского района и Финансовое управление  администрации Казачинского района</w:t>
            </w:r>
          </w:p>
        </w:tc>
      </w:tr>
    </w:tbl>
    <w:p w:rsidR="00BA0E32" w:rsidRDefault="00BA0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Основные разделы подпрограммы.</w:t>
      </w: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2.1.Постановка проблемы и обоснование необходимости разработки подпрограммы.</w:t>
      </w:r>
    </w:p>
    <w:p w:rsidR="00BA0E32" w:rsidRDefault="00BA0E32">
      <w:pPr>
        <w:tabs>
          <w:tab w:val="left" w:pos="540"/>
        </w:tabs>
        <w:spacing w:line="240" w:lineRule="auto"/>
        <w:ind w:left="-360" w:firstLine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Актуальность разработки подпрограммы обусловлена как экономическими, так и социальными факторами и направлена на развитие современной и эффективной дорожной инфраструктуры, повышение безопасности дорожного движения, создание комфортной среды для проживания. В настоящее время в муниципальном образовании протяженность автомобильных дорог </w:t>
      </w:r>
      <w:proofErr w:type="spellStart"/>
      <w:r>
        <w:rPr>
          <w:rFonts w:ascii="Arial" w:hAnsi="Arial" w:cs="Arial"/>
          <w:sz w:val="20"/>
          <w:szCs w:val="20"/>
        </w:rPr>
        <w:t>внутрипоселенческ</w:t>
      </w:r>
      <w:r w:rsidR="0086496F">
        <w:rPr>
          <w:rFonts w:ascii="Arial" w:hAnsi="Arial" w:cs="Arial"/>
          <w:sz w:val="20"/>
          <w:szCs w:val="20"/>
        </w:rPr>
        <w:t>ого</w:t>
      </w:r>
      <w:proofErr w:type="spellEnd"/>
      <w:r w:rsidR="0086496F">
        <w:rPr>
          <w:rFonts w:ascii="Arial" w:hAnsi="Arial" w:cs="Arial"/>
          <w:sz w:val="20"/>
          <w:szCs w:val="20"/>
        </w:rPr>
        <w:t xml:space="preserve"> пользования на 1 января 2023</w:t>
      </w:r>
      <w:r>
        <w:rPr>
          <w:rFonts w:ascii="Arial" w:hAnsi="Arial" w:cs="Arial"/>
          <w:sz w:val="20"/>
          <w:szCs w:val="20"/>
        </w:rPr>
        <w:t xml:space="preserve"> года   составляет</w:t>
      </w:r>
      <w:r w:rsidR="0086496F">
        <w:rPr>
          <w:rFonts w:ascii="Arial" w:hAnsi="Arial" w:cs="Arial"/>
          <w:sz w:val="20"/>
          <w:szCs w:val="20"/>
        </w:rPr>
        <w:t xml:space="preserve"> 8,7</w:t>
      </w:r>
      <w:r>
        <w:rPr>
          <w:rFonts w:ascii="Arial" w:hAnsi="Arial" w:cs="Arial"/>
          <w:sz w:val="20"/>
          <w:szCs w:val="20"/>
        </w:rPr>
        <w:t xml:space="preserve"> км</w:t>
      </w:r>
      <w:r w:rsidR="0086496F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Из общей протяжённости 80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color w:val="000000"/>
          <w:sz w:val="20"/>
          <w:szCs w:val="20"/>
        </w:rPr>
        <w:t xml:space="preserve"> 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не проводился длительное время. В условиях дефицита бюджета муниципального образования 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>
        <w:rPr>
          <w:rFonts w:ascii="Arial" w:hAnsi="Arial" w:cs="Arial"/>
          <w:sz w:val="20"/>
          <w:szCs w:val="20"/>
        </w:rPr>
        <w:t>Необходимо отремонтиро</w:t>
      </w:r>
      <w:r w:rsidR="0086496F">
        <w:rPr>
          <w:rFonts w:ascii="Arial" w:hAnsi="Arial" w:cs="Arial"/>
          <w:sz w:val="20"/>
          <w:szCs w:val="20"/>
        </w:rPr>
        <w:t>вать дороги на улицах  Пионерская, Зеленая, Школьная, Лесная</w:t>
      </w:r>
      <w:r>
        <w:rPr>
          <w:rFonts w:ascii="Arial" w:hAnsi="Arial" w:cs="Arial"/>
          <w:sz w:val="20"/>
          <w:szCs w:val="20"/>
        </w:rPr>
        <w:t>,</w:t>
      </w:r>
      <w:r w:rsidR="0086496F">
        <w:rPr>
          <w:rFonts w:ascii="Arial" w:hAnsi="Arial" w:cs="Arial"/>
          <w:sz w:val="20"/>
          <w:szCs w:val="20"/>
        </w:rPr>
        <w:t xml:space="preserve"> часть ул. Трактовой.</w:t>
      </w:r>
      <w:r>
        <w:rPr>
          <w:rFonts w:ascii="Arial" w:hAnsi="Arial" w:cs="Arial"/>
          <w:sz w:val="20"/>
          <w:szCs w:val="20"/>
        </w:rPr>
        <w:t xml:space="preserve"> 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Arial" w:hAnsi="Arial" w:cs="Arial"/>
          <w:sz w:val="20"/>
          <w:szCs w:val="20"/>
        </w:rPr>
        <w:t>внутрипоселковых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от снега.  Требует постоянного внимания  работа по ремонту и обновлению дорожных знаков и необходимо обустроить дорожный переход на участке вблизи школы и также нанести дорожную разметку.</w:t>
      </w:r>
    </w:p>
    <w:p w:rsidR="00BA0E32" w:rsidRDefault="00BA0E32">
      <w:pPr>
        <w:tabs>
          <w:tab w:val="left" w:pos="540"/>
        </w:tabs>
        <w:ind w:left="-360" w:firstLine="9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подпрограммы – создание условий по обеспечению содержания автомобильных дорог общего пользования. Обеспечить реализацию поставленной цели возможно за счет решения задачи:   - обеспечения содержания автомобильных дорог общего пользования в том числе:  (ремонт дорожного полотна, расчистка дорог от снега, выкашивание травы на обочинах, </w:t>
      </w:r>
      <w:proofErr w:type="spellStart"/>
      <w:r>
        <w:rPr>
          <w:rFonts w:ascii="Arial" w:hAnsi="Arial" w:cs="Arial"/>
          <w:sz w:val="20"/>
          <w:szCs w:val="20"/>
        </w:rPr>
        <w:t>грейдерование</w:t>
      </w:r>
      <w:proofErr w:type="spellEnd"/>
      <w:r>
        <w:rPr>
          <w:rFonts w:ascii="Arial" w:hAnsi="Arial" w:cs="Arial"/>
          <w:sz w:val="20"/>
          <w:szCs w:val="20"/>
        </w:rPr>
        <w:t xml:space="preserve">),  ремонта и (или) замены дорожных знаков, обустройство пешеходных переходов и нанесение дорожной разметки, разработку схемы организации дорожного движения. 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2.3. Механизм реализации подпрограммы</w:t>
      </w:r>
      <w:r>
        <w:rPr>
          <w:rFonts w:ascii="Arial" w:hAnsi="Arial" w:cs="Arial"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r w:rsidR="0086496F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 в соответствии с Федеральным законом РФ  от 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 создание условий по обеспечению содержания автомобильных дорог общего пользования для комфортного безопасного проживания жителей МО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A0E32" w:rsidRDefault="00BA0E32">
      <w:pPr>
        <w:spacing w:after="0" w:line="1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1.1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за счет средств дорожного фонда в соответствии с порядком утвержденным подпрограммой «Дороги Красноярья» государственной программы  Красноярского края « Развитие транспортной системы Красноярского края »  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1.2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на ремонт и отсыпку дорог.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1.3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в соответствии с порядком утвержденным подпрограммой «Дороги Красноярья» государственной программы  Красноярского края « Развитие транспортной системы »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1.4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в границах поселения за счет средств бюджета поселения на приобретение дорожных знаков.  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1.5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на ремонт и отсыпку дорог.</w:t>
      </w:r>
    </w:p>
    <w:p w:rsidR="00BA0E32" w:rsidRDefault="00BA0E32">
      <w:pPr>
        <w:shd w:val="clear" w:color="auto" w:fill="FFFFFF"/>
        <w:spacing w:line="240" w:lineRule="auto"/>
        <w:ind w:right="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2.4. Управление подпрограммой и контроль за ходом ее реализации.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подпрограммой осуществляет администрация </w:t>
      </w:r>
      <w:r w:rsidR="0086496F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реализации подпрограммы возложен на Контрольно-счетную палату Казачинского района и Финансовое управление администрации Казачинского района.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2.5. Оценка социально- экономической эффективности.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2.6. Обоснование финансовых, материальных и трудовых ресурсов с указанием источников финансирования.</w:t>
      </w:r>
    </w:p>
    <w:p w:rsidR="00BA0E32" w:rsidRDefault="00BA0E32">
      <w:pPr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Выполнение мероприятий будет осуществляться за счет средств бюджета </w:t>
      </w:r>
      <w:r w:rsidR="0086496F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 Объемы финансирования подпрограммы будут корректироваться при принятии бюджета на очередной финансовый год.  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 w:firstLine="540"/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180" w:right="746" w:bottom="1276" w:left="126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Приложение 1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«Содержание автомобильных 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дорог общего пользования </w:t>
      </w:r>
      <w:r w:rsidR="00A3693E">
        <w:rPr>
          <w:rFonts w:ascii="Arial" w:hAnsi="Arial" w:cs="Arial"/>
          <w:sz w:val="20"/>
          <w:szCs w:val="20"/>
        </w:rPr>
        <w:t>Вороковского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spacing w:after="0" w:line="240" w:lineRule="auto"/>
        <w:ind w:firstLine="8280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индикаторов подпрограммы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29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</w:tblGrid>
      <w:tr w:rsidR="0086496F" w:rsidTr="0086496F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Цель,    </w:t>
            </w:r>
            <w:r>
              <w:rPr>
                <w:lang w:eastAsia="en-US"/>
              </w:rPr>
              <w:br/>
              <w:t xml:space="preserve">целевые индикаторы </w:t>
            </w:r>
            <w:r>
              <w:rPr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Отчетный финансовый год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финансовый год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год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86496F">
              <w:rPr>
                <w:lang w:eastAsia="en-US"/>
              </w:rPr>
              <w:t>г</w:t>
            </w:r>
          </w:p>
        </w:tc>
      </w:tr>
      <w:tr w:rsidR="0086496F" w:rsidTr="0086496F">
        <w:trPr>
          <w:gridAfter w:val="7"/>
          <w:wAfter w:w="12092" w:type="dxa"/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</w:p>
        </w:tc>
      </w:tr>
      <w:tr w:rsidR="0086496F" w:rsidTr="0086496F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Целевой индикатор 1  </w:t>
            </w:r>
          </w:p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Летнее и зимнее содержание дорог. Очистка дорог от снега,  </w:t>
            </w:r>
            <w:proofErr w:type="spellStart"/>
            <w:r>
              <w:rPr>
                <w:lang w:eastAsia="en-US"/>
              </w:rPr>
              <w:t>грейдерование</w:t>
            </w:r>
            <w:proofErr w:type="spellEnd"/>
            <w:r>
              <w:rPr>
                <w:lang w:eastAsia="en-US"/>
              </w:rPr>
              <w:t xml:space="preserve"> дорог, профилировка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Бухгалтерскаяотчетность</w:t>
            </w:r>
            <w:proofErr w:type="spellEnd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 w:rsidP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FFFF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jc w:val="both"/>
      </w:pPr>
      <w:r>
        <w:t xml:space="preserve">      </w:t>
      </w:r>
    </w:p>
    <w:p w:rsidR="00BA0E32" w:rsidRDefault="00F91B0D">
      <w:pPr>
        <w:pStyle w:val="ConsPlusNormal"/>
        <w:widowControl/>
        <w:jc w:val="both"/>
      </w:pPr>
      <w:r>
        <w:t>Глава Вороковского</w:t>
      </w:r>
      <w:r w:rsidR="00BA0E32">
        <w:t xml:space="preserve"> сельсовета:                                                                           </w:t>
      </w:r>
      <w:proofErr w:type="spellStart"/>
      <w:r>
        <w:t>Р.Н.Лазарев</w:t>
      </w:r>
      <w:proofErr w:type="spellEnd"/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CCCC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Приложение 2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«Содержание автомобильных </w:t>
      </w:r>
    </w:p>
    <w:p w:rsidR="00BA0E32" w:rsidRDefault="00BA0E32">
      <w:pPr>
        <w:spacing w:after="0" w:line="240" w:lineRule="auto"/>
        <w:ind w:firstLine="79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дорог общего пользования </w:t>
      </w:r>
      <w:r w:rsidR="00A3693E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Перечень мероприятий подпрограммы</w:t>
      </w:r>
    </w:p>
    <w:tbl>
      <w:tblPr>
        <w:tblW w:w="1536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240"/>
        <w:gridCol w:w="236"/>
        <w:gridCol w:w="720"/>
        <w:gridCol w:w="180"/>
        <w:gridCol w:w="720"/>
        <w:gridCol w:w="1428"/>
        <w:gridCol w:w="631"/>
        <w:gridCol w:w="1274"/>
        <w:gridCol w:w="1320"/>
        <w:gridCol w:w="1320"/>
        <w:gridCol w:w="1245"/>
        <w:gridCol w:w="1260"/>
        <w:gridCol w:w="1708"/>
        <w:gridCol w:w="83"/>
      </w:tblGrid>
      <w:tr w:rsidR="00BA0E32" w:rsidTr="00A3693E">
        <w:trPr>
          <w:trHeight w:val="67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 w:rsidP="00A369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A0E32" w:rsidTr="00A3693E">
        <w:trPr>
          <w:trHeight w:val="114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A369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AF39FD" w:rsidRDefault="00AF39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 w:rsidTr="00A3693E">
        <w:trPr>
          <w:gridAfter w:val="1"/>
          <w:wAfter w:w="83" w:type="dxa"/>
          <w:trHeight w:val="339"/>
        </w:trPr>
        <w:tc>
          <w:tcPr>
            <w:tcW w:w="15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 w:rsidP="00A36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Подпрограмма: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</w:t>
            </w:r>
            <w:r w:rsidR="00A3693E">
              <w:rPr>
                <w:rFonts w:ascii="Arial" w:hAnsi="Arial" w:cs="Arial"/>
                <w:sz w:val="20"/>
                <w:szCs w:val="20"/>
              </w:rPr>
              <w:t xml:space="preserve">Вороковского </w:t>
            </w:r>
            <w:r>
              <w:rPr>
                <w:rFonts w:ascii="Arial" w:hAnsi="Arial" w:cs="Arial"/>
                <w:sz w:val="20"/>
                <w:szCs w:val="20"/>
              </w:rPr>
              <w:t>сельсовета.</w:t>
            </w:r>
          </w:p>
        </w:tc>
      </w:tr>
      <w:tr w:rsidR="000F4B0C" w:rsidTr="00A3693E">
        <w:trPr>
          <w:trHeight w:hRule="exact" w:val="31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содержания дорог общего пользования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1.1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1.2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1.3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Мероприятие 1.4 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1.5</w:t>
            </w: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0120081090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S509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5080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0120082120</w:t>
            </w:r>
          </w:p>
          <w:p w:rsidR="000F4B0C" w:rsidRDefault="000F4B0C" w:rsidP="00AF39F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240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EC1A36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188,5</w:t>
            </w: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EC1A36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334,3</w:t>
            </w: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 w:rsidP="00E21B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28008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243,4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325,0</w:t>
            </w: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203,1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205,2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 w:rsidP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28008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840,2</w:t>
            </w:r>
          </w:p>
          <w:p w:rsidR="000F4B0C" w:rsidRDefault="000F4B0C" w:rsidP="00AF39F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  <w:p w:rsidR="000F4B0C" w:rsidRDefault="00EC1A3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1009,3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содержания 8,7 км дороги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безопасности дорожного движения</w:t>
            </w:r>
          </w:p>
        </w:tc>
      </w:tr>
      <w:tr w:rsidR="000F4B0C" w:rsidTr="00A3693E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  <w:p w:rsidR="000F4B0C" w:rsidRDefault="000F4B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E21B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28008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9C4500" w:rsidRDefault="0028008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1849,4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 w:rsidP="007D55E9">
      <w:pPr>
        <w:pStyle w:val="ConsPlusNormal"/>
        <w:widowControl/>
        <w:ind w:firstLine="0"/>
        <w:jc w:val="both"/>
        <w:sectPr w:rsidR="00BA0E32">
          <w:pgSz w:w="16838" w:h="11906" w:orient="landscape"/>
          <w:pgMar w:top="180" w:right="1134" w:bottom="180" w:left="1134" w:header="709" w:footer="709" w:gutter="0"/>
          <w:cols w:space="720"/>
          <w:docGrid w:linePitch="360"/>
        </w:sectPr>
      </w:pPr>
      <w:r>
        <w:t>Глава</w:t>
      </w:r>
      <w:r w:rsidR="00BA0E32">
        <w:t xml:space="preserve"> </w:t>
      </w:r>
      <w:r w:rsidR="00AF39FD">
        <w:t>Вороковского</w:t>
      </w:r>
      <w:r w:rsidR="00BA0E32">
        <w:t xml:space="preserve"> сельсов</w:t>
      </w:r>
      <w:r>
        <w:t xml:space="preserve">ета </w:t>
      </w:r>
      <w:proofErr w:type="spellStart"/>
      <w:r>
        <w:t>Р.Н.Лазарев</w:t>
      </w:r>
      <w:proofErr w:type="spellEnd"/>
    </w:p>
    <w:p w:rsidR="00BA0E32" w:rsidRDefault="00BA0E32" w:rsidP="007D55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AF39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Подпрограмма 3</w:t>
      </w:r>
      <w:r w:rsidR="00BA0E32">
        <w:rPr>
          <w:rFonts w:ascii="Arial" w:hAnsi="Arial" w:cs="Arial"/>
          <w:b/>
          <w:sz w:val="20"/>
          <w:szCs w:val="20"/>
        </w:rPr>
        <w:t xml:space="preserve"> «</w:t>
      </w:r>
      <w:r>
        <w:rPr>
          <w:rFonts w:ascii="Arial" w:hAnsi="Arial" w:cs="Arial"/>
          <w:b/>
          <w:sz w:val="20"/>
          <w:szCs w:val="20"/>
        </w:rPr>
        <w:t>Прочие мероприятия Вороковского</w:t>
      </w:r>
      <w:r w:rsidR="00BA0E32">
        <w:rPr>
          <w:rFonts w:ascii="Arial" w:hAnsi="Arial" w:cs="Arial"/>
          <w:b/>
          <w:sz w:val="20"/>
          <w:szCs w:val="20"/>
        </w:rPr>
        <w:t xml:space="preserve"> сельсовета», реализуемая в рамках муниц</w:t>
      </w:r>
      <w:r>
        <w:rPr>
          <w:rFonts w:ascii="Arial" w:hAnsi="Arial" w:cs="Arial"/>
          <w:b/>
          <w:sz w:val="20"/>
          <w:szCs w:val="20"/>
        </w:rPr>
        <w:t>ипальной программы Вороковского</w:t>
      </w:r>
      <w:r w:rsidR="00BA0E32"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  <w:r>
        <w:t>«Создание безопасных и комфортных условий для прожив</w:t>
      </w:r>
      <w:r w:rsidR="00AF39FD">
        <w:t>ания на территории Вороковского</w:t>
      </w:r>
      <w:r>
        <w:t xml:space="preserve">  сельсовета»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</w:p>
    <w:p w:rsidR="00BA0E32" w:rsidRDefault="00BA0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AF39FD">
        <w:rPr>
          <w:rFonts w:ascii="Arial" w:hAnsi="Arial" w:cs="Arial"/>
          <w:b/>
          <w:sz w:val="20"/>
          <w:szCs w:val="20"/>
        </w:rPr>
        <w:t>1.Паспорт подпрограммы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43"/>
      </w:tblGrid>
      <w:tr w:rsidR="00BA0E32">
        <w:trPr>
          <w:trHeight w:val="624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343" w:type="dxa"/>
          </w:tcPr>
          <w:p w:rsidR="00BA0E32" w:rsidRDefault="00BA0E32" w:rsidP="00A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</w:t>
            </w:r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94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безопасных и комфортных условий для проживания на территории </w:t>
            </w:r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 сельсовета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20"/>
        </w:trPr>
        <w:tc>
          <w:tcPr>
            <w:tcW w:w="3227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Решение вопросов местного значения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Обеспечение передачи полномочий по созданию условий  для</w:t>
            </w:r>
            <w:r w:rsidRPr="00BA0E32">
              <w:rPr>
                <w:rFonts w:ascii="Arial" w:hAnsi="Arial" w:cs="Arial"/>
              </w:rPr>
              <w:t xml:space="preserve"> организации досуга и обеспечения жителей поселения услугами организаций культуры</w:t>
            </w:r>
          </w:p>
          <w:p w:rsidR="00BA0E32" w:rsidRP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BA0E32">
              <w:rPr>
                <w:rFonts w:ascii="Arial" w:hAnsi="Arial" w:cs="Arial"/>
              </w:rPr>
              <w:t xml:space="preserve"> Проведение </w:t>
            </w:r>
            <w:proofErr w:type="spellStart"/>
            <w:r w:rsidRPr="00BA0E32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к</w:t>
            </w:r>
            <w:r w:rsidRPr="00BA0E32">
              <w:rPr>
                <w:rFonts w:ascii="Arial" w:hAnsi="Arial" w:cs="Arial"/>
              </w:rPr>
              <w:t>арицидной</w:t>
            </w:r>
            <w:proofErr w:type="spellEnd"/>
            <w:r w:rsidRPr="00BA0E32">
              <w:rPr>
                <w:rFonts w:ascii="Arial" w:hAnsi="Arial" w:cs="Arial"/>
              </w:rPr>
              <w:t xml:space="preserve"> обработки мест массового отдыха населения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3.Обеспечение передачи части полномочий по назначению и выплате пенсий за выслугу лет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480174">
              <w:rPr>
                <w:rFonts w:ascii="Arial" w:hAnsi="Arial" w:cs="Arial"/>
              </w:rPr>
              <w:t xml:space="preserve"> Создание условий, обеспечивающих пожарную безопасность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343" w:type="dxa"/>
          </w:tcPr>
          <w:p w:rsidR="00BA0E32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rPr>
          <w:trHeight w:val="1469"/>
        </w:trPr>
        <w:tc>
          <w:tcPr>
            <w:tcW w:w="3227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средств направленных на реализацию подпрограммы </w:t>
            </w:r>
            <w:r w:rsidR="00F91B0D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9C45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457,5 </w:t>
            </w:r>
            <w:r w:rsidR="00480174">
              <w:rPr>
                <w:rFonts w:ascii="Arial" w:hAnsi="Arial" w:cs="Arial"/>
                <w:b/>
                <w:bCs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         </w:t>
            </w:r>
            <w:r w:rsidR="009C4500">
              <w:rPr>
                <w:rFonts w:ascii="Arial" w:hAnsi="Arial" w:cs="Arial"/>
                <w:sz w:val="20"/>
                <w:szCs w:val="20"/>
              </w:rPr>
              <w:t xml:space="preserve">3 368,5 </w:t>
            </w:r>
            <w:proofErr w:type="spellStart"/>
            <w:r w:rsidR="009C4500">
              <w:rPr>
                <w:rFonts w:ascii="Arial" w:hAnsi="Arial" w:cs="Arial"/>
                <w:sz w:val="20"/>
                <w:szCs w:val="20"/>
              </w:rPr>
              <w:t>т.р.кр</w:t>
            </w:r>
            <w:proofErr w:type="spellEnd"/>
            <w:r w:rsidR="009C450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</w:p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годам:</w:t>
            </w:r>
          </w:p>
          <w:p w:rsidR="00BA0E32" w:rsidRDefault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</w:t>
            </w:r>
            <w:r w:rsidR="00EC1A36">
              <w:rPr>
                <w:rFonts w:ascii="Arial" w:hAnsi="Arial" w:cs="Arial"/>
                <w:sz w:val="20"/>
                <w:szCs w:val="20"/>
              </w:rPr>
              <w:t xml:space="preserve"> 7651,7</w:t>
            </w:r>
            <w:r w:rsidR="00BA0E32">
              <w:rPr>
                <w:rFonts w:ascii="Arial" w:hAnsi="Arial" w:cs="Arial"/>
                <w:sz w:val="20"/>
                <w:szCs w:val="20"/>
              </w:rPr>
              <w:t>рублей</w:t>
            </w:r>
            <w:r w:rsidR="00EC1A36">
              <w:rPr>
                <w:rFonts w:ascii="Arial" w:hAnsi="Arial" w:cs="Arial"/>
                <w:sz w:val="20"/>
                <w:szCs w:val="20"/>
              </w:rPr>
              <w:t xml:space="preserve"> 3105,4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0E32" w:rsidRPr="009C4500" w:rsidRDefault="008147B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2024 год -   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>5015.2</w:t>
            </w:r>
            <w:r w:rsidR="000F4B0C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>121.1</w:t>
            </w:r>
          </w:p>
          <w:p w:rsidR="00BA0E32" w:rsidRPr="009C4500" w:rsidRDefault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780106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>4895.3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 xml:space="preserve"> 71.0</w:t>
            </w:r>
          </w:p>
          <w:p w:rsidR="000F4B0C" w:rsidRPr="009C4500" w:rsidRDefault="000F4B0C" w:rsidP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780106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>4895.3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 xml:space="preserve"> 71.0</w:t>
            </w:r>
          </w:p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контроля за исполнением подпрограммы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за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spacing w:after="0" w:line="180" w:lineRule="exact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2.Основные разделы подпрограммы.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2.1. Постановка проблемы и обоснование необходимости разработки подпрограммы.                                                                                                      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основании статьи п.4 ст.15 Федерального Закона «Об общих принципах местного самоуправления Бюджетного кодекса Российской федерации»:</w:t>
      </w:r>
    </w:p>
    <w:p w:rsidR="00BA0E32" w:rsidRDefault="00BA0E32">
      <w:pPr>
        <w:spacing w:after="0" w:line="240" w:lineRule="atLeast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улучшение условий для организации досуга и обеспечения жителей поселения услугами организаций культуры. </w:t>
      </w:r>
    </w:p>
    <w:p w:rsidR="00BA0E32" w:rsidRDefault="00BA0E32">
      <w:pPr>
        <w:spacing w:after="0" w:line="240" w:lineRule="atLeast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безопасного нахождения в местах массового отдыха необходимо проводить противоклещевые мероприятия (</w:t>
      </w:r>
      <w:proofErr w:type="spellStart"/>
      <w:r>
        <w:rPr>
          <w:rFonts w:ascii="Arial" w:hAnsi="Arial" w:cs="Arial"/>
          <w:sz w:val="20"/>
          <w:szCs w:val="20"/>
        </w:rPr>
        <w:t>акарицидная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обработка) профилактика, направленная на уничтожение клещей позволит обезопасить население.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для безопасного нахождения людей в общественных местах и снижения численности</w:t>
      </w:r>
      <w:r w:rsidR="00480174">
        <w:rPr>
          <w:rFonts w:ascii="Arial" w:hAnsi="Arial" w:cs="Arial"/>
          <w:sz w:val="20"/>
          <w:szCs w:val="20"/>
        </w:rPr>
        <w:t xml:space="preserve"> бродячих животных (собак</w:t>
      </w:r>
      <w:r>
        <w:rPr>
          <w:rFonts w:ascii="Arial" w:hAnsi="Arial" w:cs="Arial"/>
          <w:sz w:val="20"/>
          <w:szCs w:val="20"/>
        </w:rPr>
        <w:t>) без сопровождающего лица, необходимо проводить отлов  бродячих животных специализированной организацией по договору.</w:t>
      </w:r>
    </w:p>
    <w:p w:rsidR="00480174" w:rsidRDefault="00480174" w:rsidP="0048017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Обеспечение пожарной безопасности населения и территории,  является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</w:t>
      </w:r>
      <w:r>
        <w:rPr>
          <w:rFonts w:ascii="Arial" w:hAnsi="Arial" w:cs="Arial"/>
          <w:sz w:val="20"/>
          <w:szCs w:val="20"/>
        </w:rPr>
        <w:lastRenderedPageBreak/>
        <w:t xml:space="preserve">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</w:t>
      </w:r>
    </w:p>
    <w:p w:rsidR="00480174" w:rsidRDefault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 Основная цель, задачи, этапы и сроки выполнения подпрограммы, целевые индикаторы.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Основная цель подпрограммы: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-  Решение вопросов местного значения.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поставленных целей по созданию условий  для организации досуга и обеспечения жителей поселения услугами организаций культуры.</w:t>
      </w:r>
    </w:p>
    <w:p w:rsidR="00480174" w:rsidRDefault="00480174" w:rsidP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создать условия, обеспечивающие пожарную безопасность,  обеспечение санитарно-гигиенической и экологической безопасности.  Реализация цели возможна при выполнении следующих задач:     </w:t>
      </w:r>
    </w:p>
    <w:p w:rsidR="00480174" w:rsidRDefault="00480174" w:rsidP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проведения профилактических мероприятий по обеспечению пожарной безопасности.                                   </w:t>
      </w:r>
    </w:p>
    <w:p w:rsidR="00480174" w:rsidRDefault="00480174" w:rsidP="00480174">
      <w:pPr>
        <w:ind w:left="-567"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подпрограммы.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Главным распорядителем бюджетных средств и ответственным исполнителем мероприятий подпрограммы является Администрация Вороковского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480174" w:rsidRDefault="00480174" w:rsidP="00480174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 подпрограммы осуществляется на основании заключения муниципальных контрактов (договоров) в соответствии с  Федеральным Законом РФ от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создание условий, обеспечивающих пожарную безопасность,  обеспечение санитарно-гигиенической и экологической безопасности жителей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подпрограммы.</w:t>
      </w:r>
    </w:p>
    <w:p w:rsidR="00BA0E32" w:rsidRDefault="00BA0E3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Главным распорядителем бюджетных средств и ответственным исполнителем мероприятий подпрограммы явля</w:t>
      </w:r>
      <w:r w:rsidR="00480174">
        <w:rPr>
          <w:rFonts w:ascii="Arial" w:hAnsi="Arial" w:cs="Arial"/>
          <w:sz w:val="20"/>
          <w:szCs w:val="20"/>
        </w:rPr>
        <w:t>ется Администрация 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на основании заключения Соглашения между администрацией Казачинского район</w:t>
      </w:r>
      <w:r w:rsidR="00480174">
        <w:rPr>
          <w:rFonts w:ascii="Arial" w:hAnsi="Arial" w:cs="Arial"/>
          <w:sz w:val="20"/>
          <w:szCs w:val="20"/>
        </w:rPr>
        <w:t>а и администрацией Вороковского</w:t>
      </w:r>
      <w:r>
        <w:rPr>
          <w:rFonts w:ascii="Arial" w:hAnsi="Arial" w:cs="Arial"/>
          <w:sz w:val="20"/>
          <w:szCs w:val="20"/>
        </w:rPr>
        <w:t xml:space="preserve"> сельсовета путем передачи части полномочий по созданию условий  для организации досуга и обеспечения жителей поселения услугами организаций культуры на основании статьи п.4 ст.15 Федерального Закона «Об общих принципах местного самоуправления Бюджетного кодекса Российской федерации» путем перечисления межбюджетных трансфертов из бюджета поселения в бюджет Казачинского района.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достижения намеченной цели и решения задач в рамках данной подпрограммы предусматривается реализация мероприятий направленных на создание условий  для организации досуга и обеспечения жителей поселения услугами организаций культуры.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2.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Реализация мероприятия 2.1</w:t>
      </w:r>
    </w:p>
    <w:p w:rsidR="00BA0E32" w:rsidRDefault="00BA0E32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 подпрограммы осуществляется за счет средств местного бюджета на основании заключения  Муниципальных контрактов (договоров)» по Федеральному  Закону РФ от 05.04.2013 г № 44-ФЗ «О контрактной системе в сфере закупок товаров, работ, услуг для обеспечения государственных и муниципальных нужд».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достижения намеченной цели и решения задач в рамках данной подпрограммы предусматривается реализация мероприятий направленных на уменьшение количества пострадавших от клещевого эн</w:t>
      </w:r>
      <w:r w:rsidR="00480174">
        <w:rPr>
          <w:rFonts w:ascii="Arial" w:hAnsi="Arial" w:cs="Arial"/>
          <w:sz w:val="20"/>
          <w:szCs w:val="20"/>
        </w:rPr>
        <w:t xml:space="preserve">цефалита жителей МО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сельсовет. Финансирование </w:t>
      </w:r>
      <w:proofErr w:type="gramStart"/>
      <w:r>
        <w:rPr>
          <w:rFonts w:ascii="Arial" w:hAnsi="Arial" w:cs="Arial"/>
          <w:sz w:val="20"/>
          <w:szCs w:val="20"/>
        </w:rPr>
        <w:t>мероприятия  на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организацию и проведение </w:t>
      </w:r>
      <w:proofErr w:type="spellStart"/>
      <w:r>
        <w:rPr>
          <w:rFonts w:ascii="Arial" w:hAnsi="Arial" w:cs="Arial"/>
          <w:sz w:val="20"/>
          <w:szCs w:val="20"/>
        </w:rPr>
        <w:t>акарицидных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обработок мест массового отдыха населения в рамках подпрограммы «Обеспечение санитарно-гигиенической и экологической безопасности Казачинского района муниципальной программы Казачинского района «Создание безопасных и комфортных условий для проживания на территории Казачинского района» осуществляется за счет средств краевого  бюджета и  местного бюджета.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Задача  3   </w:t>
      </w:r>
      <w:r>
        <w:rPr>
          <w:rFonts w:ascii="Arial" w:hAnsi="Arial" w:cs="Arial"/>
          <w:sz w:val="20"/>
          <w:szCs w:val="20"/>
        </w:rPr>
        <w:t>Реализация мероприятия осуществляется на основании заключения Соглашения между администрацией Казачинского район</w:t>
      </w:r>
      <w:r w:rsidR="00480174">
        <w:rPr>
          <w:rFonts w:ascii="Arial" w:hAnsi="Arial" w:cs="Arial"/>
          <w:sz w:val="20"/>
          <w:szCs w:val="20"/>
        </w:rPr>
        <w:t>а и администрацией Вороковского</w:t>
      </w:r>
      <w:r>
        <w:rPr>
          <w:rFonts w:ascii="Arial" w:hAnsi="Arial" w:cs="Arial"/>
          <w:sz w:val="20"/>
          <w:szCs w:val="20"/>
        </w:rPr>
        <w:t xml:space="preserve"> сельсовета путем передачи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п.4 ст.15 Федерального Закона «Об общих принципах местного самоуправления Бюджетного кодекса Российской федерации» путем перечисления межбюджетных трансфертов из бюджета поселения в бюджет Казачинского района.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достижения намеченной цели и решения задач в рамках данной подпрограммы предусматривается реализация мероприятий направленных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 обеспечение назначения и выплаты пенсии за выслугу лет  лицам, замещавшим должности муниципальной службы.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0174" w:rsidRDefault="00BA0E32" w:rsidP="00480174">
      <w:pPr>
        <w:shd w:val="clear" w:color="auto" w:fill="FFFFFF"/>
        <w:spacing w:after="0"/>
        <w:ind w:right="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Задача 4.  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путем заключения и оплаты муниципальных контрактов (договоров), приобрете</w:t>
      </w:r>
      <w:r w:rsidR="00270A9B">
        <w:rPr>
          <w:rFonts w:ascii="Arial" w:hAnsi="Arial" w:cs="Arial"/>
          <w:sz w:val="20"/>
          <w:szCs w:val="20"/>
        </w:rPr>
        <w:t>ние противопожарных материалов,</w:t>
      </w:r>
      <w:r>
        <w:rPr>
          <w:rFonts w:ascii="Arial" w:hAnsi="Arial" w:cs="Arial"/>
          <w:sz w:val="20"/>
          <w:szCs w:val="20"/>
        </w:rPr>
        <w:t xml:space="preserve"> наглядной агитации, обустройство пожарной сигнализации в з</w:t>
      </w:r>
      <w:r w:rsidR="00270A9B">
        <w:rPr>
          <w:rFonts w:ascii="Arial" w:hAnsi="Arial" w:cs="Arial"/>
          <w:sz w:val="20"/>
          <w:szCs w:val="20"/>
        </w:rPr>
        <w:t xml:space="preserve">дании администрации сельсовета, </w:t>
      </w:r>
      <w:r>
        <w:rPr>
          <w:rFonts w:ascii="Arial" w:hAnsi="Arial" w:cs="Arial"/>
          <w:sz w:val="20"/>
          <w:szCs w:val="20"/>
        </w:rPr>
        <w:t>на обеспечение пожарной безопасности за счет средств бюджета поселения, краевого бюджета.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путем заключения и оплаты муниципальных контрактов (договоров), на обустройство минерализованных полос, на обеспечение пожарной безопасности, приобретение противопожарного инвентаря за счет средств бюджета поселения, и краевых средств.</w:t>
      </w:r>
    </w:p>
    <w:p w:rsidR="00480174" w:rsidRDefault="00480174" w:rsidP="0048017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 мониторинга и анализа хода реализации подпрограммы бухгалтерия сельсовета  организует ведение ежеквартальной отчетности, готовит годовой отчет.</w:t>
      </w:r>
    </w:p>
    <w:p w:rsidR="00BA0E32" w:rsidRDefault="00BA0E32" w:rsidP="00480174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2.4. Управление </w:t>
      </w:r>
      <w:proofErr w:type="gramStart"/>
      <w:r>
        <w:rPr>
          <w:rFonts w:ascii="Arial" w:hAnsi="Arial" w:cs="Arial"/>
          <w:b/>
          <w:sz w:val="20"/>
          <w:szCs w:val="20"/>
        </w:rPr>
        <w:t>подпрограммой  и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контроль  за  ходом  ее  реализации.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Управление реализацией подпрограммы осуществ</w:t>
      </w:r>
      <w:r w:rsidR="00270A9B">
        <w:rPr>
          <w:rFonts w:ascii="Arial" w:hAnsi="Arial" w:cs="Arial"/>
          <w:sz w:val="20"/>
          <w:szCs w:val="20"/>
        </w:rPr>
        <w:t>ляет администрация Вороковского</w:t>
      </w:r>
      <w:r>
        <w:rPr>
          <w:rFonts w:ascii="Arial" w:hAnsi="Arial" w:cs="Arial"/>
          <w:sz w:val="20"/>
          <w:szCs w:val="20"/>
        </w:rPr>
        <w:t xml:space="preserve"> сельсовета. Контроль за ходом выполнения подпрограммы возложен на Контрольно-счетную палату Казачинского района </w:t>
      </w:r>
      <w:proofErr w:type="gramStart"/>
      <w:r>
        <w:rPr>
          <w:rFonts w:ascii="Arial" w:hAnsi="Arial" w:cs="Arial"/>
          <w:sz w:val="20"/>
          <w:szCs w:val="20"/>
        </w:rPr>
        <w:t>и  Финансовое</w:t>
      </w:r>
      <w:proofErr w:type="gramEnd"/>
      <w:r>
        <w:rPr>
          <w:rFonts w:ascii="Arial" w:hAnsi="Arial" w:cs="Arial"/>
          <w:sz w:val="20"/>
          <w:szCs w:val="20"/>
        </w:rPr>
        <w:t xml:space="preserve"> управление администрации Казачинского района.</w:t>
      </w:r>
    </w:p>
    <w:p w:rsidR="00BA0E32" w:rsidRDefault="00BA0E32">
      <w:pPr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 Оценка социально-экономической эффективности.</w:t>
      </w:r>
    </w:p>
    <w:p w:rsidR="00270A9B" w:rsidRDefault="00BA0E32" w:rsidP="00270A9B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</w:t>
      </w:r>
      <w:proofErr w:type="gramStart"/>
      <w:r>
        <w:rPr>
          <w:rFonts w:ascii="Arial" w:hAnsi="Arial" w:cs="Arial"/>
          <w:sz w:val="20"/>
          <w:szCs w:val="20"/>
        </w:rPr>
        <w:t>подпрограммы  позволит</w:t>
      </w:r>
      <w:proofErr w:type="gramEnd"/>
      <w:r>
        <w:rPr>
          <w:rFonts w:ascii="Arial" w:hAnsi="Arial" w:cs="Arial"/>
          <w:sz w:val="20"/>
          <w:szCs w:val="20"/>
        </w:rPr>
        <w:t xml:space="preserve"> усилить контроль за  мероприятиями в области градостроительной деятельности, и по созданию условий  для организации досуга и обеспечения жителей поселения услугами организаций культуры, обеспечить безопасность жителей поселения от клещевого энцефалита, . обеспечить безопасность жителей поселения от причиненного вреда здоровью граждан, для соблюдения санитарно-гигиенических и ветеринарных правил</w:t>
      </w:r>
      <w:r w:rsidR="00270A9B">
        <w:rPr>
          <w:rFonts w:ascii="Arial" w:hAnsi="Arial" w:cs="Arial"/>
          <w:sz w:val="20"/>
          <w:szCs w:val="20"/>
        </w:rPr>
        <w:t>. Реализация мероприятий подпрограммы позволит повысить уровень безопасности жителей Вороковского сельсовета.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5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2.6. Мероприятия подпрограммы. (Согласно приложению №2)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 финансирования.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подпрограммы будет осуществлять</w:t>
      </w:r>
      <w:r w:rsidR="00270A9B">
        <w:rPr>
          <w:rFonts w:ascii="Arial" w:hAnsi="Arial" w:cs="Arial"/>
          <w:sz w:val="20"/>
          <w:szCs w:val="20"/>
        </w:rPr>
        <w:t>ся за счет бюджета 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left="-567"/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284" w:right="851" w:bottom="0" w:left="90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подпрограмме «Прочие мероприятия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44BA9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 </w:t>
      </w:r>
      <w:r>
        <w:rPr>
          <w:rFonts w:ascii="Arial" w:hAnsi="Arial" w:cs="Arial"/>
          <w:b/>
          <w:sz w:val="20"/>
          <w:szCs w:val="20"/>
        </w:rPr>
        <w:t>»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Перечень целевых индикаторов подпрограммы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35"/>
        <w:gridCol w:w="1200"/>
        <w:gridCol w:w="1721"/>
        <w:gridCol w:w="1805"/>
        <w:gridCol w:w="1701"/>
        <w:gridCol w:w="1559"/>
        <w:gridCol w:w="1418"/>
        <w:gridCol w:w="71"/>
        <w:gridCol w:w="89"/>
      </w:tblGrid>
      <w:tr w:rsidR="00BA0E32" w:rsidTr="00144BA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Цель,    </w:t>
            </w:r>
            <w:r>
              <w:rPr>
                <w:lang w:eastAsia="en-US"/>
              </w:rPr>
              <w:br/>
              <w:t xml:space="preserve">целевые индикаторы </w:t>
            </w:r>
            <w:r>
              <w:rPr>
                <w:lang w:eastAsia="en-US"/>
              </w:rPr>
              <w:br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финансовый год 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финансовый год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год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 w:rsidP="00144BA9">
            <w:pPr>
              <w:pStyle w:val="ConsPlusNormal"/>
              <w:widowControl/>
              <w:spacing w:line="276" w:lineRule="auto"/>
              <w:ind w:left="-141" w:firstLine="141"/>
              <w:jc w:val="center"/>
              <w:rPr>
                <w:lang w:eastAsia="en-US"/>
              </w:rPr>
            </w:pPr>
          </w:p>
        </w:tc>
      </w:tr>
      <w:tr w:rsidR="00BA0E32" w:rsidTr="00144BA9">
        <w:trPr>
          <w:gridAfter w:val="1"/>
          <w:wAfter w:w="89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3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Цель подпрограммы: -   </w:t>
            </w:r>
            <w:r>
              <w:rPr>
                <w:b/>
              </w:rPr>
              <w:t xml:space="preserve">Создание условий по обеспечению полномочий  в области градостроительной деятельности </w:t>
            </w: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144BA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144BA9" w:rsidRDefault="00144BA9" w:rsidP="007D55E9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346CEC" w:rsidRDefault="00144BA9" w:rsidP="007D55E9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144BA9" w:rsidRPr="00346CEC" w:rsidRDefault="00930E54" w:rsidP="007D55E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Ремонт гаража для </w:t>
            </w:r>
            <w:proofErr w:type="spellStart"/>
            <w:proofErr w:type="gramStart"/>
            <w:r>
              <w:rPr>
                <w:lang w:eastAsia="en-US"/>
              </w:rPr>
              <w:t>пож.автомобиля</w:t>
            </w:r>
            <w:proofErr w:type="spellEnd"/>
            <w:proofErr w:type="gramEnd"/>
            <w:r>
              <w:rPr>
                <w:lang w:eastAsia="en-US"/>
              </w:rPr>
              <w:t>. установка пожарного водоема</w:t>
            </w:r>
          </w:p>
          <w:p w:rsidR="00144BA9" w:rsidRPr="00D41F55" w:rsidRDefault="00144BA9" w:rsidP="007D55E9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 w:rsidRPr="009E32B6">
              <w:rPr>
                <w:lang w:eastAsia="en-US"/>
              </w:rPr>
              <w:t>шт</w:t>
            </w:r>
            <w:proofErr w:type="spell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144BA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144BA9">
        <w:t xml:space="preserve"> Вороковского</w:t>
      </w:r>
      <w:r w:rsidR="00BA0E32">
        <w:t xml:space="preserve">   сельсовета                                                              </w:t>
      </w:r>
      <w:proofErr w:type="spellStart"/>
      <w:r>
        <w:t>Р.Н.Лазарев</w:t>
      </w:r>
      <w:proofErr w:type="spellEnd"/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55E9" w:rsidRDefault="007D55E9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right"/>
      </w:pPr>
      <w:r>
        <w:t xml:space="preserve"> Приложение 2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«Прочие мероприятия </w:t>
      </w:r>
    </w:p>
    <w:p w:rsidR="00BA0E32" w:rsidRDefault="00144BA9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Вороковского</w:t>
      </w:r>
      <w:r w:rsidR="00BA0E32">
        <w:rPr>
          <w:rFonts w:ascii="Arial" w:hAnsi="Arial" w:cs="Arial"/>
          <w:sz w:val="20"/>
          <w:szCs w:val="20"/>
        </w:rPr>
        <w:t xml:space="preserve"> сельсовета</w:t>
      </w:r>
      <w:r w:rsidR="00BA0E32">
        <w:rPr>
          <w:rFonts w:ascii="Arial" w:hAnsi="Arial" w:cs="Arial"/>
          <w:b/>
          <w:sz w:val="20"/>
          <w:szCs w:val="20"/>
        </w:rPr>
        <w:t>»</w:t>
      </w:r>
    </w:p>
    <w:p w:rsidR="00BA0E32" w:rsidRDefault="00BA0E32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>Перечень мероприятий подпрограммы.</w:t>
      </w:r>
    </w:p>
    <w:tbl>
      <w:tblPr>
        <w:tblW w:w="1588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518"/>
        <w:gridCol w:w="713"/>
        <w:gridCol w:w="6"/>
        <w:gridCol w:w="702"/>
        <w:gridCol w:w="18"/>
        <w:gridCol w:w="1400"/>
        <w:gridCol w:w="54"/>
        <w:gridCol w:w="658"/>
        <w:gridCol w:w="62"/>
        <w:gridCol w:w="1303"/>
        <w:gridCol w:w="49"/>
        <w:gridCol w:w="1391"/>
        <w:gridCol w:w="27"/>
        <w:gridCol w:w="1275"/>
        <w:gridCol w:w="21"/>
        <w:gridCol w:w="1543"/>
        <w:gridCol w:w="1558"/>
        <w:gridCol w:w="2540"/>
        <w:gridCol w:w="11"/>
        <w:gridCol w:w="32"/>
      </w:tblGrid>
      <w:tr w:rsidR="00144BA9" w:rsidTr="00144BA9">
        <w:trPr>
          <w:gridAfter w:val="1"/>
          <w:wAfter w:w="32" w:type="dxa"/>
          <w:trHeight w:val="166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рублей, годы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  мероприятия (в натуральном выражении)</w:t>
            </w:r>
          </w:p>
        </w:tc>
      </w:tr>
      <w:tr w:rsidR="00144BA9" w:rsidTr="007D55E9">
        <w:trPr>
          <w:gridAfter w:val="1"/>
          <w:wAfter w:w="32" w:type="dxa"/>
          <w:trHeight w:val="84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B0C" w:rsidTr="0007238B">
        <w:trPr>
          <w:gridAfter w:val="2"/>
          <w:wAfter w:w="43" w:type="dxa"/>
          <w:trHeight w:val="19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1. 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передачи части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EC1019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0130082060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0F4B0C">
            <w:pPr>
              <w:jc w:val="right"/>
            </w:pPr>
            <w:r w:rsidRPr="00D05EE4"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0F4B0C">
            <w:pPr>
              <w:jc w:val="right"/>
            </w:pPr>
            <w:r w:rsidRPr="00D05EE4"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18685,4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условий для организации досуга и обеспечения жителей поселения услугами организаций культуры</w:t>
            </w:r>
          </w:p>
        </w:tc>
      </w:tr>
      <w:tr w:rsidR="000F4B0C" w:rsidTr="0007238B">
        <w:trPr>
          <w:trHeight w:val="14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2. 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2.1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after="0" w:line="0" w:lineRule="atLeast"/>
              <w:ind w:firstLineChars="150" w:firstLine="3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9C4500">
            <w:pPr>
              <w:spacing w:after="0" w:line="0" w:lineRule="atLeast"/>
              <w:ind w:firstLineChars="150" w:firstLine="3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ind w:firstLineChars="150" w:firstLine="3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32,6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случаев заболеваний клещевым энцефалитом</w:t>
            </w: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 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0130082110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C1A3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8147B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  <w:r w:rsidR="000F4B0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8147B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Обеспечение своевременного и качественного исполнения переданных полномочий</w:t>
            </w: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Pr="00E978EA" w:rsidRDefault="000F4B0C" w:rsidP="00E978EA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Задача4</w:t>
            </w:r>
            <w:r w:rsidRPr="00E978EA">
              <w:t xml:space="preserve">. </w:t>
            </w:r>
            <w:r w:rsidRPr="00E978EA">
              <w:rPr>
                <w:lang w:eastAsia="en-US"/>
              </w:rPr>
              <w:t>Первичные меры пожарной безопасности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978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412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8147B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C4500">
              <w:rPr>
                <w:rFonts w:ascii="Arial" w:hAnsi="Arial" w:cs="Arial"/>
                <w:sz w:val="20"/>
                <w:szCs w:val="20"/>
              </w:rPr>
              <w:t>371,1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жителей поселения</w:t>
            </w: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Pr="00E978EA" w:rsidRDefault="000F4B0C" w:rsidP="00930E54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Задача4</w:t>
            </w:r>
            <w:r w:rsidRPr="00E978EA">
              <w:t xml:space="preserve">. </w:t>
            </w:r>
            <w:r w:rsidRPr="00E978EA">
              <w:rPr>
                <w:lang w:eastAsia="en-US"/>
              </w:rPr>
              <w:t xml:space="preserve">Первичные меры пожарной </w:t>
            </w:r>
            <w:r w:rsidRPr="00E978EA">
              <w:rPr>
                <w:lang w:eastAsia="en-US"/>
              </w:rPr>
              <w:lastRenderedPageBreak/>
              <w:t>безопасности</w:t>
            </w:r>
          </w:p>
          <w:p w:rsidR="000F4B0C" w:rsidRDefault="000F4B0C" w:rsidP="00E978EA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930E54" w:rsidRDefault="000F4B0C" w:rsidP="00930E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4140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A915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Pr="00E978EA" w:rsidRDefault="000F4B0C" w:rsidP="00930E54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lastRenderedPageBreak/>
              <w:t>Задача4</w:t>
            </w:r>
            <w:r w:rsidRPr="00E978EA">
              <w:t xml:space="preserve">. </w:t>
            </w:r>
            <w:r w:rsidRPr="00E978EA">
              <w:rPr>
                <w:lang w:eastAsia="en-US"/>
              </w:rPr>
              <w:t>Первичные меры пожарной безопасности</w:t>
            </w:r>
          </w:p>
          <w:p w:rsidR="000F4B0C" w:rsidRDefault="000F4B0C" w:rsidP="00E978EA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930E54" w:rsidRDefault="000F4B0C" w:rsidP="00930E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5100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A915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7651,7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4895,3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4895,3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22457,5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</w:pPr>
      <w:r>
        <w:t>Глава</w:t>
      </w:r>
      <w:r w:rsidR="00930E54">
        <w:t xml:space="preserve"> </w:t>
      </w:r>
      <w:r w:rsidR="007D55E9">
        <w:t>Вороковского</w:t>
      </w:r>
      <w:r w:rsidR="00BA0E32">
        <w:t xml:space="preserve"> сельсовета:                                                </w:t>
      </w:r>
      <w:proofErr w:type="spellStart"/>
      <w:r>
        <w:t>Р.Н.Лазарев</w:t>
      </w:r>
      <w:proofErr w:type="spellEnd"/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  <w:sectPr w:rsidR="00BA0E32" w:rsidSect="007D55E9">
          <w:pgSz w:w="16838" w:h="11906" w:orient="landscape"/>
          <w:pgMar w:top="426" w:right="678" w:bottom="540" w:left="709" w:header="709" w:footer="709" w:gutter="0"/>
          <w:cols w:space="720"/>
          <w:docGrid w:linePitch="360"/>
        </w:sectPr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sectPr w:rsidR="00BA0E32" w:rsidSect="00A1502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EB6"/>
    <w:multiLevelType w:val="multilevel"/>
    <w:tmpl w:val="061E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C1A9B"/>
    <w:multiLevelType w:val="hybridMultilevel"/>
    <w:tmpl w:val="B9CA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F3FD2"/>
    <w:multiLevelType w:val="multilevel"/>
    <w:tmpl w:val="1B5F3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715092"/>
    <w:multiLevelType w:val="multilevel"/>
    <w:tmpl w:val="69715092"/>
    <w:lvl w:ilvl="0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F8E"/>
    <w:rsid w:val="000005A0"/>
    <w:rsid w:val="000007BF"/>
    <w:rsid w:val="00000E29"/>
    <w:rsid w:val="00002711"/>
    <w:rsid w:val="00002763"/>
    <w:rsid w:val="00002F9C"/>
    <w:rsid w:val="00004F91"/>
    <w:rsid w:val="00011B8C"/>
    <w:rsid w:val="00011BC2"/>
    <w:rsid w:val="00011FCC"/>
    <w:rsid w:val="000120D6"/>
    <w:rsid w:val="000136AF"/>
    <w:rsid w:val="00014ADC"/>
    <w:rsid w:val="00015D4F"/>
    <w:rsid w:val="00015E2D"/>
    <w:rsid w:val="0002440E"/>
    <w:rsid w:val="000274F7"/>
    <w:rsid w:val="00027B75"/>
    <w:rsid w:val="00031AE8"/>
    <w:rsid w:val="00032C1C"/>
    <w:rsid w:val="0003669D"/>
    <w:rsid w:val="0004440C"/>
    <w:rsid w:val="000455F6"/>
    <w:rsid w:val="00050173"/>
    <w:rsid w:val="000552BA"/>
    <w:rsid w:val="00055335"/>
    <w:rsid w:val="000560F0"/>
    <w:rsid w:val="00056974"/>
    <w:rsid w:val="00070F75"/>
    <w:rsid w:val="0007238B"/>
    <w:rsid w:val="0007456C"/>
    <w:rsid w:val="00085746"/>
    <w:rsid w:val="000879B1"/>
    <w:rsid w:val="0009200C"/>
    <w:rsid w:val="00096FB1"/>
    <w:rsid w:val="0009742A"/>
    <w:rsid w:val="00097672"/>
    <w:rsid w:val="000A07C9"/>
    <w:rsid w:val="000A091C"/>
    <w:rsid w:val="000A3C9D"/>
    <w:rsid w:val="000A3CBA"/>
    <w:rsid w:val="000A4E0E"/>
    <w:rsid w:val="000A5088"/>
    <w:rsid w:val="000A5598"/>
    <w:rsid w:val="000B0FCC"/>
    <w:rsid w:val="000B473B"/>
    <w:rsid w:val="000B4A65"/>
    <w:rsid w:val="000B5644"/>
    <w:rsid w:val="000B6497"/>
    <w:rsid w:val="000B7112"/>
    <w:rsid w:val="000C0BE8"/>
    <w:rsid w:val="000C20B1"/>
    <w:rsid w:val="000C2F46"/>
    <w:rsid w:val="000C7CC4"/>
    <w:rsid w:val="000D118B"/>
    <w:rsid w:val="000D2A3C"/>
    <w:rsid w:val="000D2CC3"/>
    <w:rsid w:val="000D3E56"/>
    <w:rsid w:val="000D7371"/>
    <w:rsid w:val="000D7DFC"/>
    <w:rsid w:val="000E04EF"/>
    <w:rsid w:val="000E6101"/>
    <w:rsid w:val="000F02D6"/>
    <w:rsid w:val="000F26BB"/>
    <w:rsid w:val="000F3590"/>
    <w:rsid w:val="000F4B0C"/>
    <w:rsid w:val="000F4D3D"/>
    <w:rsid w:val="000F51EA"/>
    <w:rsid w:val="000F5873"/>
    <w:rsid w:val="000F5DDD"/>
    <w:rsid w:val="0010020B"/>
    <w:rsid w:val="00100F5A"/>
    <w:rsid w:val="0010271B"/>
    <w:rsid w:val="00103188"/>
    <w:rsid w:val="0010435D"/>
    <w:rsid w:val="00104710"/>
    <w:rsid w:val="00106DF2"/>
    <w:rsid w:val="001133F2"/>
    <w:rsid w:val="0011461E"/>
    <w:rsid w:val="00116D28"/>
    <w:rsid w:val="0012249F"/>
    <w:rsid w:val="00130297"/>
    <w:rsid w:val="00133567"/>
    <w:rsid w:val="0013755A"/>
    <w:rsid w:val="00140472"/>
    <w:rsid w:val="001436DB"/>
    <w:rsid w:val="00144BA9"/>
    <w:rsid w:val="00145327"/>
    <w:rsid w:val="00151492"/>
    <w:rsid w:val="00153D23"/>
    <w:rsid w:val="00155C0C"/>
    <w:rsid w:val="001602EF"/>
    <w:rsid w:val="00160932"/>
    <w:rsid w:val="00161E37"/>
    <w:rsid w:val="00162281"/>
    <w:rsid w:val="0016344D"/>
    <w:rsid w:val="00172182"/>
    <w:rsid w:val="00173E19"/>
    <w:rsid w:val="0017439E"/>
    <w:rsid w:val="00184F4B"/>
    <w:rsid w:val="00186CE7"/>
    <w:rsid w:val="001932D8"/>
    <w:rsid w:val="001955F5"/>
    <w:rsid w:val="001965BA"/>
    <w:rsid w:val="001A0715"/>
    <w:rsid w:val="001A1A0D"/>
    <w:rsid w:val="001A1C9F"/>
    <w:rsid w:val="001A3813"/>
    <w:rsid w:val="001A3BA4"/>
    <w:rsid w:val="001A4028"/>
    <w:rsid w:val="001B01D0"/>
    <w:rsid w:val="001B187F"/>
    <w:rsid w:val="001B65D4"/>
    <w:rsid w:val="001C1963"/>
    <w:rsid w:val="001C645C"/>
    <w:rsid w:val="001D621C"/>
    <w:rsid w:val="001D7148"/>
    <w:rsid w:val="001D717C"/>
    <w:rsid w:val="001E0FCD"/>
    <w:rsid w:val="001E166E"/>
    <w:rsid w:val="001E59A5"/>
    <w:rsid w:val="001E6F6A"/>
    <w:rsid w:val="001F204C"/>
    <w:rsid w:val="001F22EE"/>
    <w:rsid w:val="001F37A0"/>
    <w:rsid w:val="002032B0"/>
    <w:rsid w:val="00204A10"/>
    <w:rsid w:val="00204F3A"/>
    <w:rsid w:val="002138C3"/>
    <w:rsid w:val="00213C38"/>
    <w:rsid w:val="002165D6"/>
    <w:rsid w:val="00217645"/>
    <w:rsid w:val="00224177"/>
    <w:rsid w:val="00224F89"/>
    <w:rsid w:val="00226256"/>
    <w:rsid w:val="002274EB"/>
    <w:rsid w:val="002306EC"/>
    <w:rsid w:val="00231A77"/>
    <w:rsid w:val="00233B04"/>
    <w:rsid w:val="00235439"/>
    <w:rsid w:val="00235CF5"/>
    <w:rsid w:val="00236AE2"/>
    <w:rsid w:val="002373E3"/>
    <w:rsid w:val="00237F6D"/>
    <w:rsid w:val="0024110E"/>
    <w:rsid w:val="0024589B"/>
    <w:rsid w:val="00245D00"/>
    <w:rsid w:val="00247B76"/>
    <w:rsid w:val="00250405"/>
    <w:rsid w:val="0025150B"/>
    <w:rsid w:val="002578CF"/>
    <w:rsid w:val="002613AC"/>
    <w:rsid w:val="00261569"/>
    <w:rsid w:val="00262643"/>
    <w:rsid w:val="00262B44"/>
    <w:rsid w:val="00262CB5"/>
    <w:rsid w:val="002630A5"/>
    <w:rsid w:val="002647FB"/>
    <w:rsid w:val="00264DE1"/>
    <w:rsid w:val="00270A9B"/>
    <w:rsid w:val="00270D75"/>
    <w:rsid w:val="002776BC"/>
    <w:rsid w:val="002776F1"/>
    <w:rsid w:val="0028008A"/>
    <w:rsid w:val="00281479"/>
    <w:rsid w:val="00281F0E"/>
    <w:rsid w:val="0028762B"/>
    <w:rsid w:val="002906CA"/>
    <w:rsid w:val="00292D36"/>
    <w:rsid w:val="0029412E"/>
    <w:rsid w:val="00294F98"/>
    <w:rsid w:val="002A197E"/>
    <w:rsid w:val="002A4521"/>
    <w:rsid w:val="002A6175"/>
    <w:rsid w:val="002A6E03"/>
    <w:rsid w:val="002B008E"/>
    <w:rsid w:val="002B2428"/>
    <w:rsid w:val="002B30F6"/>
    <w:rsid w:val="002B4F7B"/>
    <w:rsid w:val="002B6559"/>
    <w:rsid w:val="002B7F52"/>
    <w:rsid w:val="002D0D9A"/>
    <w:rsid w:val="002D31BA"/>
    <w:rsid w:val="002D437B"/>
    <w:rsid w:val="002D74F9"/>
    <w:rsid w:val="002E25C6"/>
    <w:rsid w:val="002E3B53"/>
    <w:rsid w:val="002E5A8C"/>
    <w:rsid w:val="002E6CD2"/>
    <w:rsid w:val="002E6CEC"/>
    <w:rsid w:val="002E7C46"/>
    <w:rsid w:val="002F6BCF"/>
    <w:rsid w:val="00301160"/>
    <w:rsid w:val="00301D88"/>
    <w:rsid w:val="00307734"/>
    <w:rsid w:val="00310B39"/>
    <w:rsid w:val="003116E4"/>
    <w:rsid w:val="00311D8E"/>
    <w:rsid w:val="003126F4"/>
    <w:rsid w:val="00312EBC"/>
    <w:rsid w:val="003201B9"/>
    <w:rsid w:val="00320FD5"/>
    <w:rsid w:val="00322845"/>
    <w:rsid w:val="00322DF5"/>
    <w:rsid w:val="003237A3"/>
    <w:rsid w:val="00324806"/>
    <w:rsid w:val="00327088"/>
    <w:rsid w:val="0032716E"/>
    <w:rsid w:val="00332BF7"/>
    <w:rsid w:val="0033364B"/>
    <w:rsid w:val="00334CF4"/>
    <w:rsid w:val="00337E93"/>
    <w:rsid w:val="00341912"/>
    <w:rsid w:val="003455DA"/>
    <w:rsid w:val="003469B2"/>
    <w:rsid w:val="00346CEC"/>
    <w:rsid w:val="00357158"/>
    <w:rsid w:val="00362BE4"/>
    <w:rsid w:val="003638F9"/>
    <w:rsid w:val="003700B2"/>
    <w:rsid w:val="00376462"/>
    <w:rsid w:val="00377182"/>
    <w:rsid w:val="00377338"/>
    <w:rsid w:val="0037733A"/>
    <w:rsid w:val="0038172A"/>
    <w:rsid w:val="003842CE"/>
    <w:rsid w:val="00384898"/>
    <w:rsid w:val="00387297"/>
    <w:rsid w:val="00387F75"/>
    <w:rsid w:val="00390672"/>
    <w:rsid w:val="00390901"/>
    <w:rsid w:val="00394158"/>
    <w:rsid w:val="0039423D"/>
    <w:rsid w:val="00395E1E"/>
    <w:rsid w:val="003A1FED"/>
    <w:rsid w:val="003A6887"/>
    <w:rsid w:val="003A71F6"/>
    <w:rsid w:val="003B18B7"/>
    <w:rsid w:val="003B2CF5"/>
    <w:rsid w:val="003B5CD4"/>
    <w:rsid w:val="003B70F5"/>
    <w:rsid w:val="003C0C96"/>
    <w:rsid w:val="003C1AB0"/>
    <w:rsid w:val="003C4901"/>
    <w:rsid w:val="003C6D1D"/>
    <w:rsid w:val="003D1166"/>
    <w:rsid w:val="003D6ADC"/>
    <w:rsid w:val="003D7981"/>
    <w:rsid w:val="003E217A"/>
    <w:rsid w:val="003E2B1E"/>
    <w:rsid w:val="003E3902"/>
    <w:rsid w:val="003E42FE"/>
    <w:rsid w:val="003F19DF"/>
    <w:rsid w:val="003F19F4"/>
    <w:rsid w:val="003F60AF"/>
    <w:rsid w:val="00405731"/>
    <w:rsid w:val="0041169D"/>
    <w:rsid w:val="004130E7"/>
    <w:rsid w:val="0041372D"/>
    <w:rsid w:val="00413F16"/>
    <w:rsid w:val="00414383"/>
    <w:rsid w:val="00414C67"/>
    <w:rsid w:val="0041556F"/>
    <w:rsid w:val="00415E87"/>
    <w:rsid w:val="004164D5"/>
    <w:rsid w:val="004175B5"/>
    <w:rsid w:val="00420821"/>
    <w:rsid w:val="004242B4"/>
    <w:rsid w:val="004253CC"/>
    <w:rsid w:val="00427FD1"/>
    <w:rsid w:val="0043274D"/>
    <w:rsid w:val="0043362C"/>
    <w:rsid w:val="00433BF9"/>
    <w:rsid w:val="00436A0A"/>
    <w:rsid w:val="00443792"/>
    <w:rsid w:val="00443DD8"/>
    <w:rsid w:val="00445DC5"/>
    <w:rsid w:val="00446352"/>
    <w:rsid w:val="0044682B"/>
    <w:rsid w:val="00446966"/>
    <w:rsid w:val="00446CBC"/>
    <w:rsid w:val="004479E7"/>
    <w:rsid w:val="00453557"/>
    <w:rsid w:val="00456E6E"/>
    <w:rsid w:val="00457C11"/>
    <w:rsid w:val="00460B0C"/>
    <w:rsid w:val="00461183"/>
    <w:rsid w:val="00471D11"/>
    <w:rsid w:val="00472CE3"/>
    <w:rsid w:val="00476BBC"/>
    <w:rsid w:val="0047765E"/>
    <w:rsid w:val="00480174"/>
    <w:rsid w:val="00480648"/>
    <w:rsid w:val="00481E84"/>
    <w:rsid w:val="004820A7"/>
    <w:rsid w:val="004837BD"/>
    <w:rsid w:val="00483FB2"/>
    <w:rsid w:val="004863F3"/>
    <w:rsid w:val="004922F8"/>
    <w:rsid w:val="00493061"/>
    <w:rsid w:val="004970F9"/>
    <w:rsid w:val="004A09CD"/>
    <w:rsid w:val="004A0F47"/>
    <w:rsid w:val="004A1D0A"/>
    <w:rsid w:val="004A20E5"/>
    <w:rsid w:val="004A2E64"/>
    <w:rsid w:val="004A62B8"/>
    <w:rsid w:val="004A7AEE"/>
    <w:rsid w:val="004B3A6A"/>
    <w:rsid w:val="004B40CA"/>
    <w:rsid w:val="004B7368"/>
    <w:rsid w:val="004B77A2"/>
    <w:rsid w:val="004B7CA8"/>
    <w:rsid w:val="004C05A1"/>
    <w:rsid w:val="004C10BE"/>
    <w:rsid w:val="004D51EF"/>
    <w:rsid w:val="004E3979"/>
    <w:rsid w:val="004E5DFF"/>
    <w:rsid w:val="004E69DE"/>
    <w:rsid w:val="004F048E"/>
    <w:rsid w:val="004F1DD9"/>
    <w:rsid w:val="005048B1"/>
    <w:rsid w:val="00506818"/>
    <w:rsid w:val="005070B8"/>
    <w:rsid w:val="00512A3B"/>
    <w:rsid w:val="00514538"/>
    <w:rsid w:val="005169C9"/>
    <w:rsid w:val="00516B13"/>
    <w:rsid w:val="00524706"/>
    <w:rsid w:val="00533E09"/>
    <w:rsid w:val="0053611E"/>
    <w:rsid w:val="005370C4"/>
    <w:rsid w:val="005377A9"/>
    <w:rsid w:val="005377C6"/>
    <w:rsid w:val="00537F89"/>
    <w:rsid w:val="005409BF"/>
    <w:rsid w:val="00541A99"/>
    <w:rsid w:val="005432A1"/>
    <w:rsid w:val="00545391"/>
    <w:rsid w:val="005459A7"/>
    <w:rsid w:val="00547DFC"/>
    <w:rsid w:val="00547E27"/>
    <w:rsid w:val="00550061"/>
    <w:rsid w:val="00550294"/>
    <w:rsid w:val="005534A5"/>
    <w:rsid w:val="005565BE"/>
    <w:rsid w:val="00556DC2"/>
    <w:rsid w:val="00556E4F"/>
    <w:rsid w:val="00557161"/>
    <w:rsid w:val="005614B3"/>
    <w:rsid w:val="00561980"/>
    <w:rsid w:val="005619A9"/>
    <w:rsid w:val="005716BB"/>
    <w:rsid w:val="0057266E"/>
    <w:rsid w:val="00572934"/>
    <w:rsid w:val="00572C46"/>
    <w:rsid w:val="00575EFC"/>
    <w:rsid w:val="00580FA2"/>
    <w:rsid w:val="00585AC9"/>
    <w:rsid w:val="00585CD7"/>
    <w:rsid w:val="0058635A"/>
    <w:rsid w:val="00586555"/>
    <w:rsid w:val="00595D92"/>
    <w:rsid w:val="00597383"/>
    <w:rsid w:val="005A1B9B"/>
    <w:rsid w:val="005A394F"/>
    <w:rsid w:val="005A67CD"/>
    <w:rsid w:val="005A70D5"/>
    <w:rsid w:val="005B4BC5"/>
    <w:rsid w:val="005B4BEA"/>
    <w:rsid w:val="005B6093"/>
    <w:rsid w:val="005B6BBE"/>
    <w:rsid w:val="005B7002"/>
    <w:rsid w:val="005C210E"/>
    <w:rsid w:val="005C2C93"/>
    <w:rsid w:val="005C5474"/>
    <w:rsid w:val="005C7635"/>
    <w:rsid w:val="005C7891"/>
    <w:rsid w:val="005C7E29"/>
    <w:rsid w:val="005D0714"/>
    <w:rsid w:val="005D50B0"/>
    <w:rsid w:val="005D66FB"/>
    <w:rsid w:val="005D6B7C"/>
    <w:rsid w:val="005D76C0"/>
    <w:rsid w:val="005E32AF"/>
    <w:rsid w:val="005E687E"/>
    <w:rsid w:val="005E69E4"/>
    <w:rsid w:val="005F012C"/>
    <w:rsid w:val="005F18BE"/>
    <w:rsid w:val="005F54AD"/>
    <w:rsid w:val="00601E3B"/>
    <w:rsid w:val="00602046"/>
    <w:rsid w:val="00605EE8"/>
    <w:rsid w:val="006060DC"/>
    <w:rsid w:val="00610794"/>
    <w:rsid w:val="00610F99"/>
    <w:rsid w:val="006114C9"/>
    <w:rsid w:val="00611F01"/>
    <w:rsid w:val="006142C2"/>
    <w:rsid w:val="006166CF"/>
    <w:rsid w:val="00623A9E"/>
    <w:rsid w:val="006329F3"/>
    <w:rsid w:val="00635E3F"/>
    <w:rsid w:val="006368E6"/>
    <w:rsid w:val="006474EE"/>
    <w:rsid w:val="00647ED4"/>
    <w:rsid w:val="00653D5F"/>
    <w:rsid w:val="006551C9"/>
    <w:rsid w:val="00662017"/>
    <w:rsid w:val="00663B9A"/>
    <w:rsid w:val="00672386"/>
    <w:rsid w:val="00674650"/>
    <w:rsid w:val="00675558"/>
    <w:rsid w:val="00676377"/>
    <w:rsid w:val="00680FC7"/>
    <w:rsid w:val="00684A5C"/>
    <w:rsid w:val="006872BA"/>
    <w:rsid w:val="00687D19"/>
    <w:rsid w:val="00690488"/>
    <w:rsid w:val="00694851"/>
    <w:rsid w:val="006949E2"/>
    <w:rsid w:val="00696F8A"/>
    <w:rsid w:val="006A67E9"/>
    <w:rsid w:val="006B03AC"/>
    <w:rsid w:val="006B4A54"/>
    <w:rsid w:val="006B5284"/>
    <w:rsid w:val="006B6544"/>
    <w:rsid w:val="006B6C97"/>
    <w:rsid w:val="006B6D2E"/>
    <w:rsid w:val="006C31DA"/>
    <w:rsid w:val="006C5E97"/>
    <w:rsid w:val="006C71B8"/>
    <w:rsid w:val="006C7496"/>
    <w:rsid w:val="006D1ED5"/>
    <w:rsid w:val="006D3C56"/>
    <w:rsid w:val="006D41E7"/>
    <w:rsid w:val="006D691A"/>
    <w:rsid w:val="006E04B8"/>
    <w:rsid w:val="006E11D4"/>
    <w:rsid w:val="006E1332"/>
    <w:rsid w:val="006E32B3"/>
    <w:rsid w:val="006E43CB"/>
    <w:rsid w:val="006E7D5C"/>
    <w:rsid w:val="006F1436"/>
    <w:rsid w:val="006F57A9"/>
    <w:rsid w:val="006F5883"/>
    <w:rsid w:val="006F7E43"/>
    <w:rsid w:val="007006C7"/>
    <w:rsid w:val="007027AA"/>
    <w:rsid w:val="0070586A"/>
    <w:rsid w:val="00710CDD"/>
    <w:rsid w:val="00710DBA"/>
    <w:rsid w:val="00714939"/>
    <w:rsid w:val="007165B7"/>
    <w:rsid w:val="007204C8"/>
    <w:rsid w:val="00724AF8"/>
    <w:rsid w:val="00725E57"/>
    <w:rsid w:val="00726325"/>
    <w:rsid w:val="00727B55"/>
    <w:rsid w:val="00727F47"/>
    <w:rsid w:val="00731C93"/>
    <w:rsid w:val="007343B5"/>
    <w:rsid w:val="00735699"/>
    <w:rsid w:val="00737360"/>
    <w:rsid w:val="007441BE"/>
    <w:rsid w:val="007501E4"/>
    <w:rsid w:val="007507D5"/>
    <w:rsid w:val="00750B73"/>
    <w:rsid w:val="0075127B"/>
    <w:rsid w:val="00754FA9"/>
    <w:rsid w:val="00755538"/>
    <w:rsid w:val="0075565B"/>
    <w:rsid w:val="007579E7"/>
    <w:rsid w:val="0076387B"/>
    <w:rsid w:val="007642E8"/>
    <w:rsid w:val="007674A7"/>
    <w:rsid w:val="00767EEE"/>
    <w:rsid w:val="00780106"/>
    <w:rsid w:val="007805D2"/>
    <w:rsid w:val="007832F8"/>
    <w:rsid w:val="00783D4C"/>
    <w:rsid w:val="00784AC0"/>
    <w:rsid w:val="00785D0F"/>
    <w:rsid w:val="007869A1"/>
    <w:rsid w:val="00787016"/>
    <w:rsid w:val="00790670"/>
    <w:rsid w:val="00790835"/>
    <w:rsid w:val="0079369D"/>
    <w:rsid w:val="00794441"/>
    <w:rsid w:val="00795C36"/>
    <w:rsid w:val="00795DA1"/>
    <w:rsid w:val="007A1E3E"/>
    <w:rsid w:val="007A3370"/>
    <w:rsid w:val="007A3446"/>
    <w:rsid w:val="007A6077"/>
    <w:rsid w:val="007A67B0"/>
    <w:rsid w:val="007B2435"/>
    <w:rsid w:val="007C2A56"/>
    <w:rsid w:val="007C6304"/>
    <w:rsid w:val="007D2048"/>
    <w:rsid w:val="007D4C26"/>
    <w:rsid w:val="007D55E9"/>
    <w:rsid w:val="007E1683"/>
    <w:rsid w:val="007E187F"/>
    <w:rsid w:val="007E26FC"/>
    <w:rsid w:val="007E4152"/>
    <w:rsid w:val="007F04C9"/>
    <w:rsid w:val="007F1ADB"/>
    <w:rsid w:val="007F204A"/>
    <w:rsid w:val="007F5616"/>
    <w:rsid w:val="007F59FB"/>
    <w:rsid w:val="007F7BD4"/>
    <w:rsid w:val="00804765"/>
    <w:rsid w:val="00807405"/>
    <w:rsid w:val="00812425"/>
    <w:rsid w:val="0081366D"/>
    <w:rsid w:val="008147B7"/>
    <w:rsid w:val="0081552F"/>
    <w:rsid w:val="00821F83"/>
    <w:rsid w:val="00826D10"/>
    <w:rsid w:val="00826DF5"/>
    <w:rsid w:val="00827F02"/>
    <w:rsid w:val="00830B08"/>
    <w:rsid w:val="0083147D"/>
    <w:rsid w:val="00831AFB"/>
    <w:rsid w:val="00833E85"/>
    <w:rsid w:val="008367BC"/>
    <w:rsid w:val="00840DAB"/>
    <w:rsid w:val="008446BB"/>
    <w:rsid w:val="00846D11"/>
    <w:rsid w:val="00846DD0"/>
    <w:rsid w:val="00846EFA"/>
    <w:rsid w:val="00850154"/>
    <w:rsid w:val="00850774"/>
    <w:rsid w:val="008552A1"/>
    <w:rsid w:val="00857C3D"/>
    <w:rsid w:val="00862E18"/>
    <w:rsid w:val="00863672"/>
    <w:rsid w:val="00863BE9"/>
    <w:rsid w:val="0086496F"/>
    <w:rsid w:val="00865E59"/>
    <w:rsid w:val="00866FDD"/>
    <w:rsid w:val="00875439"/>
    <w:rsid w:val="00875DCC"/>
    <w:rsid w:val="008760D0"/>
    <w:rsid w:val="00877003"/>
    <w:rsid w:val="008775A0"/>
    <w:rsid w:val="00882F79"/>
    <w:rsid w:val="00885C2A"/>
    <w:rsid w:val="0089151F"/>
    <w:rsid w:val="00892D5D"/>
    <w:rsid w:val="00895898"/>
    <w:rsid w:val="00897F72"/>
    <w:rsid w:val="008A01E7"/>
    <w:rsid w:val="008A36FA"/>
    <w:rsid w:val="008A5570"/>
    <w:rsid w:val="008A5E2C"/>
    <w:rsid w:val="008A7E96"/>
    <w:rsid w:val="008B0C60"/>
    <w:rsid w:val="008B12FD"/>
    <w:rsid w:val="008B4E60"/>
    <w:rsid w:val="008B4F13"/>
    <w:rsid w:val="008B536E"/>
    <w:rsid w:val="008B5B05"/>
    <w:rsid w:val="008B65B8"/>
    <w:rsid w:val="008C3D72"/>
    <w:rsid w:val="008C5817"/>
    <w:rsid w:val="008C6B71"/>
    <w:rsid w:val="008C7DB0"/>
    <w:rsid w:val="008D538F"/>
    <w:rsid w:val="008D6F02"/>
    <w:rsid w:val="008D72EC"/>
    <w:rsid w:val="008E0B6F"/>
    <w:rsid w:val="008E0F00"/>
    <w:rsid w:val="008E15A9"/>
    <w:rsid w:val="008E2880"/>
    <w:rsid w:val="008E4DB2"/>
    <w:rsid w:val="008E7700"/>
    <w:rsid w:val="00901B6D"/>
    <w:rsid w:val="0090309E"/>
    <w:rsid w:val="009040B0"/>
    <w:rsid w:val="00911807"/>
    <w:rsid w:val="009121AC"/>
    <w:rsid w:val="00913982"/>
    <w:rsid w:val="009156C1"/>
    <w:rsid w:val="009157BF"/>
    <w:rsid w:val="00917628"/>
    <w:rsid w:val="00922C21"/>
    <w:rsid w:val="009240A8"/>
    <w:rsid w:val="009277B4"/>
    <w:rsid w:val="00927A99"/>
    <w:rsid w:val="00927C0E"/>
    <w:rsid w:val="00930E54"/>
    <w:rsid w:val="00933913"/>
    <w:rsid w:val="00935347"/>
    <w:rsid w:val="00935DF9"/>
    <w:rsid w:val="00937B5F"/>
    <w:rsid w:val="00940832"/>
    <w:rsid w:val="0094299F"/>
    <w:rsid w:val="00944397"/>
    <w:rsid w:val="0094670B"/>
    <w:rsid w:val="00950375"/>
    <w:rsid w:val="00951C19"/>
    <w:rsid w:val="0095204C"/>
    <w:rsid w:val="009526E2"/>
    <w:rsid w:val="009528C3"/>
    <w:rsid w:val="00955844"/>
    <w:rsid w:val="009562BB"/>
    <w:rsid w:val="009609A8"/>
    <w:rsid w:val="00960B07"/>
    <w:rsid w:val="009650EA"/>
    <w:rsid w:val="00965C96"/>
    <w:rsid w:val="00967CA5"/>
    <w:rsid w:val="00972565"/>
    <w:rsid w:val="00973547"/>
    <w:rsid w:val="009747CE"/>
    <w:rsid w:val="00974F28"/>
    <w:rsid w:val="009802F2"/>
    <w:rsid w:val="009810B8"/>
    <w:rsid w:val="009817B6"/>
    <w:rsid w:val="00983CC3"/>
    <w:rsid w:val="0098477E"/>
    <w:rsid w:val="00984DCD"/>
    <w:rsid w:val="00990797"/>
    <w:rsid w:val="00994654"/>
    <w:rsid w:val="00996FB7"/>
    <w:rsid w:val="0099779B"/>
    <w:rsid w:val="00997FCC"/>
    <w:rsid w:val="009A3D8E"/>
    <w:rsid w:val="009A540B"/>
    <w:rsid w:val="009A5DCD"/>
    <w:rsid w:val="009B0984"/>
    <w:rsid w:val="009B11E1"/>
    <w:rsid w:val="009B2FEB"/>
    <w:rsid w:val="009B4AB6"/>
    <w:rsid w:val="009B4EAA"/>
    <w:rsid w:val="009B5028"/>
    <w:rsid w:val="009B6560"/>
    <w:rsid w:val="009C1952"/>
    <w:rsid w:val="009C40C8"/>
    <w:rsid w:val="009C4500"/>
    <w:rsid w:val="009C55C3"/>
    <w:rsid w:val="009C639B"/>
    <w:rsid w:val="009C787D"/>
    <w:rsid w:val="009D21A3"/>
    <w:rsid w:val="009D3147"/>
    <w:rsid w:val="009D3F09"/>
    <w:rsid w:val="009D50F8"/>
    <w:rsid w:val="009E1D72"/>
    <w:rsid w:val="009E2E27"/>
    <w:rsid w:val="009E32B6"/>
    <w:rsid w:val="009E3A15"/>
    <w:rsid w:val="009E6478"/>
    <w:rsid w:val="009F1E10"/>
    <w:rsid w:val="009F43DD"/>
    <w:rsid w:val="009F4D27"/>
    <w:rsid w:val="009F718F"/>
    <w:rsid w:val="009F7B6D"/>
    <w:rsid w:val="00A0375B"/>
    <w:rsid w:val="00A0464E"/>
    <w:rsid w:val="00A05028"/>
    <w:rsid w:val="00A116E0"/>
    <w:rsid w:val="00A12007"/>
    <w:rsid w:val="00A12398"/>
    <w:rsid w:val="00A1261C"/>
    <w:rsid w:val="00A14031"/>
    <w:rsid w:val="00A1502C"/>
    <w:rsid w:val="00A168FD"/>
    <w:rsid w:val="00A218F6"/>
    <w:rsid w:val="00A22CFB"/>
    <w:rsid w:val="00A25841"/>
    <w:rsid w:val="00A269E8"/>
    <w:rsid w:val="00A26F9C"/>
    <w:rsid w:val="00A276ED"/>
    <w:rsid w:val="00A35292"/>
    <w:rsid w:val="00A3693E"/>
    <w:rsid w:val="00A41735"/>
    <w:rsid w:val="00A42172"/>
    <w:rsid w:val="00A43EB9"/>
    <w:rsid w:val="00A4574B"/>
    <w:rsid w:val="00A511E1"/>
    <w:rsid w:val="00A531E3"/>
    <w:rsid w:val="00A57897"/>
    <w:rsid w:val="00A57EA9"/>
    <w:rsid w:val="00A60707"/>
    <w:rsid w:val="00A6134D"/>
    <w:rsid w:val="00A66A94"/>
    <w:rsid w:val="00A6760E"/>
    <w:rsid w:val="00A748E8"/>
    <w:rsid w:val="00A7619B"/>
    <w:rsid w:val="00A86579"/>
    <w:rsid w:val="00A87ED3"/>
    <w:rsid w:val="00A90C8C"/>
    <w:rsid w:val="00A91567"/>
    <w:rsid w:val="00A94479"/>
    <w:rsid w:val="00A954BC"/>
    <w:rsid w:val="00AA05CD"/>
    <w:rsid w:val="00AA2E67"/>
    <w:rsid w:val="00AA6A31"/>
    <w:rsid w:val="00AB00B5"/>
    <w:rsid w:val="00AB2CA6"/>
    <w:rsid w:val="00AB2E1A"/>
    <w:rsid w:val="00AB3666"/>
    <w:rsid w:val="00AB3AF7"/>
    <w:rsid w:val="00AC0A9C"/>
    <w:rsid w:val="00AC3F12"/>
    <w:rsid w:val="00AC5345"/>
    <w:rsid w:val="00AC61A0"/>
    <w:rsid w:val="00AD0C21"/>
    <w:rsid w:val="00AD15DC"/>
    <w:rsid w:val="00AD268C"/>
    <w:rsid w:val="00AD4910"/>
    <w:rsid w:val="00AD4C5E"/>
    <w:rsid w:val="00AD4FCC"/>
    <w:rsid w:val="00AD548D"/>
    <w:rsid w:val="00AD5867"/>
    <w:rsid w:val="00AD6A1C"/>
    <w:rsid w:val="00AE1133"/>
    <w:rsid w:val="00AE3449"/>
    <w:rsid w:val="00AE7818"/>
    <w:rsid w:val="00AE790E"/>
    <w:rsid w:val="00AF004F"/>
    <w:rsid w:val="00AF2BA9"/>
    <w:rsid w:val="00AF39FD"/>
    <w:rsid w:val="00AF71AA"/>
    <w:rsid w:val="00B01815"/>
    <w:rsid w:val="00B01DCA"/>
    <w:rsid w:val="00B028BC"/>
    <w:rsid w:val="00B050C1"/>
    <w:rsid w:val="00B12053"/>
    <w:rsid w:val="00B12D1C"/>
    <w:rsid w:val="00B13405"/>
    <w:rsid w:val="00B14303"/>
    <w:rsid w:val="00B23343"/>
    <w:rsid w:val="00B233DD"/>
    <w:rsid w:val="00B25C9D"/>
    <w:rsid w:val="00B26CE7"/>
    <w:rsid w:val="00B31422"/>
    <w:rsid w:val="00B3247F"/>
    <w:rsid w:val="00B35C2F"/>
    <w:rsid w:val="00B36856"/>
    <w:rsid w:val="00B41EA9"/>
    <w:rsid w:val="00B42A0F"/>
    <w:rsid w:val="00B432C3"/>
    <w:rsid w:val="00B44650"/>
    <w:rsid w:val="00B46268"/>
    <w:rsid w:val="00B46B0E"/>
    <w:rsid w:val="00B477E3"/>
    <w:rsid w:val="00B50EDE"/>
    <w:rsid w:val="00B530D4"/>
    <w:rsid w:val="00B578BD"/>
    <w:rsid w:val="00B57E11"/>
    <w:rsid w:val="00B63A17"/>
    <w:rsid w:val="00B648D4"/>
    <w:rsid w:val="00B665CC"/>
    <w:rsid w:val="00B668EE"/>
    <w:rsid w:val="00B67165"/>
    <w:rsid w:val="00B701E6"/>
    <w:rsid w:val="00B72C9F"/>
    <w:rsid w:val="00B72D20"/>
    <w:rsid w:val="00B76B7E"/>
    <w:rsid w:val="00B8192F"/>
    <w:rsid w:val="00B81938"/>
    <w:rsid w:val="00B830B4"/>
    <w:rsid w:val="00B854F2"/>
    <w:rsid w:val="00B879EA"/>
    <w:rsid w:val="00B87A1A"/>
    <w:rsid w:val="00B9159F"/>
    <w:rsid w:val="00B91620"/>
    <w:rsid w:val="00B95931"/>
    <w:rsid w:val="00B969C2"/>
    <w:rsid w:val="00BA0044"/>
    <w:rsid w:val="00BA0E32"/>
    <w:rsid w:val="00BA37A2"/>
    <w:rsid w:val="00BA688E"/>
    <w:rsid w:val="00BA73E5"/>
    <w:rsid w:val="00BB0E79"/>
    <w:rsid w:val="00BB1A9E"/>
    <w:rsid w:val="00BB30DA"/>
    <w:rsid w:val="00BB3AF8"/>
    <w:rsid w:val="00BB43C2"/>
    <w:rsid w:val="00BB4900"/>
    <w:rsid w:val="00BB63AC"/>
    <w:rsid w:val="00BB7515"/>
    <w:rsid w:val="00BC346C"/>
    <w:rsid w:val="00BC399E"/>
    <w:rsid w:val="00BC54CF"/>
    <w:rsid w:val="00BC5DEB"/>
    <w:rsid w:val="00BC6037"/>
    <w:rsid w:val="00BD3883"/>
    <w:rsid w:val="00BD406D"/>
    <w:rsid w:val="00BD52F3"/>
    <w:rsid w:val="00BD5C1C"/>
    <w:rsid w:val="00BD69A4"/>
    <w:rsid w:val="00BD720E"/>
    <w:rsid w:val="00BE1C17"/>
    <w:rsid w:val="00BE2E5C"/>
    <w:rsid w:val="00BE4778"/>
    <w:rsid w:val="00BE5796"/>
    <w:rsid w:val="00BE7B6E"/>
    <w:rsid w:val="00BF4F8E"/>
    <w:rsid w:val="00BF6810"/>
    <w:rsid w:val="00C011CE"/>
    <w:rsid w:val="00C02191"/>
    <w:rsid w:val="00C05B7B"/>
    <w:rsid w:val="00C06C5E"/>
    <w:rsid w:val="00C10DD8"/>
    <w:rsid w:val="00C12100"/>
    <w:rsid w:val="00C12E2C"/>
    <w:rsid w:val="00C13A52"/>
    <w:rsid w:val="00C14388"/>
    <w:rsid w:val="00C1495F"/>
    <w:rsid w:val="00C15A4E"/>
    <w:rsid w:val="00C15BD9"/>
    <w:rsid w:val="00C17681"/>
    <w:rsid w:val="00C17801"/>
    <w:rsid w:val="00C21078"/>
    <w:rsid w:val="00C24A9B"/>
    <w:rsid w:val="00C257B4"/>
    <w:rsid w:val="00C25ED7"/>
    <w:rsid w:val="00C326CD"/>
    <w:rsid w:val="00C3430F"/>
    <w:rsid w:val="00C354EA"/>
    <w:rsid w:val="00C356C2"/>
    <w:rsid w:val="00C36DDE"/>
    <w:rsid w:val="00C37E49"/>
    <w:rsid w:val="00C4590B"/>
    <w:rsid w:val="00C46A7F"/>
    <w:rsid w:val="00C5166E"/>
    <w:rsid w:val="00C537F0"/>
    <w:rsid w:val="00C54C9B"/>
    <w:rsid w:val="00C55EF5"/>
    <w:rsid w:val="00C578C1"/>
    <w:rsid w:val="00C60C30"/>
    <w:rsid w:val="00C60CBE"/>
    <w:rsid w:val="00C634C4"/>
    <w:rsid w:val="00C65210"/>
    <w:rsid w:val="00C65D3C"/>
    <w:rsid w:val="00C74E9F"/>
    <w:rsid w:val="00C76CA4"/>
    <w:rsid w:val="00C82DB4"/>
    <w:rsid w:val="00C86499"/>
    <w:rsid w:val="00C9213A"/>
    <w:rsid w:val="00C95482"/>
    <w:rsid w:val="00CA015B"/>
    <w:rsid w:val="00CA16D1"/>
    <w:rsid w:val="00CA3238"/>
    <w:rsid w:val="00CA3E8F"/>
    <w:rsid w:val="00CA43E9"/>
    <w:rsid w:val="00CA5EC7"/>
    <w:rsid w:val="00CA68A7"/>
    <w:rsid w:val="00CA71F4"/>
    <w:rsid w:val="00CB0505"/>
    <w:rsid w:val="00CB0EE2"/>
    <w:rsid w:val="00CB2FEC"/>
    <w:rsid w:val="00CB31BE"/>
    <w:rsid w:val="00CC07B4"/>
    <w:rsid w:val="00CC3DD6"/>
    <w:rsid w:val="00CC5272"/>
    <w:rsid w:val="00CC5B87"/>
    <w:rsid w:val="00CC620D"/>
    <w:rsid w:val="00CD3E51"/>
    <w:rsid w:val="00CD7F0F"/>
    <w:rsid w:val="00CE62B1"/>
    <w:rsid w:val="00CF04B5"/>
    <w:rsid w:val="00CF3075"/>
    <w:rsid w:val="00CF7CDB"/>
    <w:rsid w:val="00D02673"/>
    <w:rsid w:val="00D027BC"/>
    <w:rsid w:val="00D02CA0"/>
    <w:rsid w:val="00D0584B"/>
    <w:rsid w:val="00D0694F"/>
    <w:rsid w:val="00D07397"/>
    <w:rsid w:val="00D07F5E"/>
    <w:rsid w:val="00D12FE4"/>
    <w:rsid w:val="00D1401F"/>
    <w:rsid w:val="00D144F0"/>
    <w:rsid w:val="00D1603C"/>
    <w:rsid w:val="00D17C9E"/>
    <w:rsid w:val="00D21088"/>
    <w:rsid w:val="00D210CF"/>
    <w:rsid w:val="00D21C53"/>
    <w:rsid w:val="00D33218"/>
    <w:rsid w:val="00D34DF8"/>
    <w:rsid w:val="00D35204"/>
    <w:rsid w:val="00D41F55"/>
    <w:rsid w:val="00D50353"/>
    <w:rsid w:val="00D52A73"/>
    <w:rsid w:val="00D5638C"/>
    <w:rsid w:val="00D5682D"/>
    <w:rsid w:val="00D6001E"/>
    <w:rsid w:val="00D6109C"/>
    <w:rsid w:val="00D654C5"/>
    <w:rsid w:val="00D717FB"/>
    <w:rsid w:val="00D73270"/>
    <w:rsid w:val="00D734C6"/>
    <w:rsid w:val="00D74425"/>
    <w:rsid w:val="00D75599"/>
    <w:rsid w:val="00D76771"/>
    <w:rsid w:val="00D820ED"/>
    <w:rsid w:val="00D82EB3"/>
    <w:rsid w:val="00D834F5"/>
    <w:rsid w:val="00D87BF6"/>
    <w:rsid w:val="00D91759"/>
    <w:rsid w:val="00D92B39"/>
    <w:rsid w:val="00D92C26"/>
    <w:rsid w:val="00D930B6"/>
    <w:rsid w:val="00D9578A"/>
    <w:rsid w:val="00D9729B"/>
    <w:rsid w:val="00DA4068"/>
    <w:rsid w:val="00DA4C74"/>
    <w:rsid w:val="00DA6017"/>
    <w:rsid w:val="00DA6095"/>
    <w:rsid w:val="00DB4B26"/>
    <w:rsid w:val="00DB6FE8"/>
    <w:rsid w:val="00DC1778"/>
    <w:rsid w:val="00DC73AE"/>
    <w:rsid w:val="00DD424A"/>
    <w:rsid w:val="00DD4495"/>
    <w:rsid w:val="00DD7643"/>
    <w:rsid w:val="00DE0197"/>
    <w:rsid w:val="00DE2849"/>
    <w:rsid w:val="00DE59C6"/>
    <w:rsid w:val="00DF493C"/>
    <w:rsid w:val="00DF50C9"/>
    <w:rsid w:val="00DF6D30"/>
    <w:rsid w:val="00DF6F7D"/>
    <w:rsid w:val="00DF7ECE"/>
    <w:rsid w:val="00E046F3"/>
    <w:rsid w:val="00E062F3"/>
    <w:rsid w:val="00E12CEF"/>
    <w:rsid w:val="00E13A77"/>
    <w:rsid w:val="00E169F4"/>
    <w:rsid w:val="00E17C51"/>
    <w:rsid w:val="00E17D83"/>
    <w:rsid w:val="00E20818"/>
    <w:rsid w:val="00E20F35"/>
    <w:rsid w:val="00E21B97"/>
    <w:rsid w:val="00E272D0"/>
    <w:rsid w:val="00E31B1D"/>
    <w:rsid w:val="00E34BBC"/>
    <w:rsid w:val="00E35296"/>
    <w:rsid w:val="00E4142D"/>
    <w:rsid w:val="00E43D5B"/>
    <w:rsid w:val="00E472F2"/>
    <w:rsid w:val="00E52467"/>
    <w:rsid w:val="00E54D6B"/>
    <w:rsid w:val="00E56D80"/>
    <w:rsid w:val="00E5738D"/>
    <w:rsid w:val="00E603D0"/>
    <w:rsid w:val="00E61164"/>
    <w:rsid w:val="00E61928"/>
    <w:rsid w:val="00E6267A"/>
    <w:rsid w:val="00E643A0"/>
    <w:rsid w:val="00E64535"/>
    <w:rsid w:val="00E6489F"/>
    <w:rsid w:val="00E65ECF"/>
    <w:rsid w:val="00E67DB9"/>
    <w:rsid w:val="00E805EF"/>
    <w:rsid w:val="00E80DC1"/>
    <w:rsid w:val="00E916B1"/>
    <w:rsid w:val="00E91A0A"/>
    <w:rsid w:val="00E91C5C"/>
    <w:rsid w:val="00E91EEC"/>
    <w:rsid w:val="00E9344B"/>
    <w:rsid w:val="00E960CA"/>
    <w:rsid w:val="00E978EA"/>
    <w:rsid w:val="00E97D78"/>
    <w:rsid w:val="00EA15A2"/>
    <w:rsid w:val="00EA1717"/>
    <w:rsid w:val="00EA285E"/>
    <w:rsid w:val="00EA3773"/>
    <w:rsid w:val="00EA3D38"/>
    <w:rsid w:val="00EB29A2"/>
    <w:rsid w:val="00EC1019"/>
    <w:rsid w:val="00EC168E"/>
    <w:rsid w:val="00EC1A36"/>
    <w:rsid w:val="00EC7A5D"/>
    <w:rsid w:val="00ED089F"/>
    <w:rsid w:val="00ED0FC0"/>
    <w:rsid w:val="00ED5BA8"/>
    <w:rsid w:val="00EE060A"/>
    <w:rsid w:val="00EE223E"/>
    <w:rsid w:val="00EE25BC"/>
    <w:rsid w:val="00EE40D4"/>
    <w:rsid w:val="00EE5335"/>
    <w:rsid w:val="00EE565D"/>
    <w:rsid w:val="00EF0841"/>
    <w:rsid w:val="00EF0E06"/>
    <w:rsid w:val="00EF5081"/>
    <w:rsid w:val="00F00224"/>
    <w:rsid w:val="00F00B56"/>
    <w:rsid w:val="00F00B84"/>
    <w:rsid w:val="00F026BD"/>
    <w:rsid w:val="00F0381A"/>
    <w:rsid w:val="00F04155"/>
    <w:rsid w:val="00F06382"/>
    <w:rsid w:val="00F0743E"/>
    <w:rsid w:val="00F07BBD"/>
    <w:rsid w:val="00F11E80"/>
    <w:rsid w:val="00F122B2"/>
    <w:rsid w:val="00F1346E"/>
    <w:rsid w:val="00F14E2C"/>
    <w:rsid w:val="00F2411C"/>
    <w:rsid w:val="00F25C13"/>
    <w:rsid w:val="00F30451"/>
    <w:rsid w:val="00F31267"/>
    <w:rsid w:val="00F324EF"/>
    <w:rsid w:val="00F36540"/>
    <w:rsid w:val="00F36547"/>
    <w:rsid w:val="00F40382"/>
    <w:rsid w:val="00F433BC"/>
    <w:rsid w:val="00F4469F"/>
    <w:rsid w:val="00F44CB1"/>
    <w:rsid w:val="00F4750B"/>
    <w:rsid w:val="00F4758B"/>
    <w:rsid w:val="00F503AA"/>
    <w:rsid w:val="00F51FB5"/>
    <w:rsid w:val="00F5319E"/>
    <w:rsid w:val="00F53953"/>
    <w:rsid w:val="00F544F5"/>
    <w:rsid w:val="00F618A6"/>
    <w:rsid w:val="00F67C06"/>
    <w:rsid w:val="00F71C47"/>
    <w:rsid w:val="00F72E98"/>
    <w:rsid w:val="00F76B6F"/>
    <w:rsid w:val="00F872EB"/>
    <w:rsid w:val="00F91559"/>
    <w:rsid w:val="00F91B0D"/>
    <w:rsid w:val="00F92717"/>
    <w:rsid w:val="00F96848"/>
    <w:rsid w:val="00FA0124"/>
    <w:rsid w:val="00FA0A91"/>
    <w:rsid w:val="00FA136E"/>
    <w:rsid w:val="00FA1828"/>
    <w:rsid w:val="00FA1A96"/>
    <w:rsid w:val="00FA1DE1"/>
    <w:rsid w:val="00FA41B3"/>
    <w:rsid w:val="00FA462D"/>
    <w:rsid w:val="00FA6175"/>
    <w:rsid w:val="00FA73F9"/>
    <w:rsid w:val="00FB023B"/>
    <w:rsid w:val="00FB0622"/>
    <w:rsid w:val="00FB0A96"/>
    <w:rsid w:val="00FB15DB"/>
    <w:rsid w:val="00FB1667"/>
    <w:rsid w:val="00FB34C9"/>
    <w:rsid w:val="00FB77B2"/>
    <w:rsid w:val="00FC1FAE"/>
    <w:rsid w:val="00FC6896"/>
    <w:rsid w:val="00FC735C"/>
    <w:rsid w:val="00FD0785"/>
    <w:rsid w:val="00FD30E6"/>
    <w:rsid w:val="00FD35C9"/>
    <w:rsid w:val="00FD38C6"/>
    <w:rsid w:val="00FD5D95"/>
    <w:rsid w:val="00FD71B5"/>
    <w:rsid w:val="00FE6BBF"/>
    <w:rsid w:val="00FF6818"/>
    <w:rsid w:val="099E11EA"/>
    <w:rsid w:val="0DC32C4A"/>
    <w:rsid w:val="115A1DDE"/>
    <w:rsid w:val="11CA04D3"/>
    <w:rsid w:val="158F0709"/>
    <w:rsid w:val="1A7A6CD0"/>
    <w:rsid w:val="1B121A0F"/>
    <w:rsid w:val="1CBC7BD8"/>
    <w:rsid w:val="28742246"/>
    <w:rsid w:val="287D399B"/>
    <w:rsid w:val="29E86B03"/>
    <w:rsid w:val="2BE30E73"/>
    <w:rsid w:val="2E676A9C"/>
    <w:rsid w:val="32643495"/>
    <w:rsid w:val="328C77B7"/>
    <w:rsid w:val="402317EB"/>
    <w:rsid w:val="446F7277"/>
    <w:rsid w:val="47847848"/>
    <w:rsid w:val="4D907CAE"/>
    <w:rsid w:val="4DA8284F"/>
    <w:rsid w:val="515F417A"/>
    <w:rsid w:val="53971859"/>
    <w:rsid w:val="57D9664B"/>
    <w:rsid w:val="590925F7"/>
    <w:rsid w:val="5A2412A1"/>
    <w:rsid w:val="5B13583D"/>
    <w:rsid w:val="5EAA0AD3"/>
    <w:rsid w:val="60BD2BEB"/>
    <w:rsid w:val="60CB1CE0"/>
    <w:rsid w:val="66804365"/>
    <w:rsid w:val="68BD1EEE"/>
    <w:rsid w:val="717E5EA4"/>
    <w:rsid w:val="71D675F6"/>
    <w:rsid w:val="74C64AD5"/>
    <w:rsid w:val="78995522"/>
    <w:rsid w:val="7B5672F5"/>
    <w:rsid w:val="7E41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840CB61"/>
  <w15:docId w15:val="{E6AF8586-B30D-49B2-A4F7-92B846E4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1502C"/>
    <w:rPr>
      <w:i/>
      <w:iCs/>
    </w:rPr>
  </w:style>
  <w:style w:type="character" w:styleId="a4">
    <w:name w:val="Hyperlink"/>
    <w:rsid w:val="00A1502C"/>
    <w:rPr>
      <w:color w:val="FF8400"/>
      <w:u w:val="single"/>
    </w:rPr>
  </w:style>
  <w:style w:type="paragraph" w:styleId="a5">
    <w:name w:val="Title"/>
    <w:basedOn w:val="a"/>
    <w:next w:val="a"/>
    <w:link w:val="a6"/>
    <w:qFormat/>
    <w:rsid w:val="00A150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A1502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A1502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9"/>
    <w:uiPriority w:val="34"/>
    <w:locked/>
    <w:rsid w:val="00A1502C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link w:val="a8"/>
    <w:uiPriority w:val="34"/>
    <w:qFormat/>
    <w:rsid w:val="00A1502C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customStyle="1" w:styleId="aa">
    <w:name w:val="Знак"/>
    <w:basedOn w:val="a"/>
    <w:rsid w:val="00A1502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A15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1502C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customStyle="1" w:styleId="ConsPlusNormal">
    <w:name w:val="ConsPlusNormal"/>
    <w:link w:val="ConsPlusNormal0"/>
    <w:rsid w:val="00A15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2D31BA"/>
    <w:rPr>
      <w:sz w:val="22"/>
      <w:szCs w:val="22"/>
    </w:rPr>
  </w:style>
  <w:style w:type="character" w:customStyle="1" w:styleId="ConsPlusNormal0">
    <w:name w:val="ConsPlusNormal Знак"/>
    <w:link w:val="ConsPlusNormal"/>
    <w:rsid w:val="00E978EA"/>
    <w:rPr>
      <w:rFonts w:ascii="Arial" w:hAnsi="Arial" w:cs="Arial"/>
      <w:lang w:val="ru-RU" w:eastAsia="ru-RU" w:bidi="ar-SA"/>
    </w:rPr>
  </w:style>
  <w:style w:type="paragraph" w:styleId="ac">
    <w:name w:val="Balloon Text"/>
    <w:basedOn w:val="a"/>
    <w:link w:val="ad"/>
    <w:semiHidden/>
    <w:unhideWhenUsed/>
    <w:rsid w:val="00E1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E13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2608</TotalTime>
  <Pages>28</Pages>
  <Words>9061</Words>
  <Characters>51649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60589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Admin</dc:creator>
  <cp:keywords/>
  <dc:description/>
  <cp:lastModifiedBy>Пользователь Windows</cp:lastModifiedBy>
  <cp:revision>29</cp:revision>
  <cp:lastPrinted>2024-07-29T02:14:00Z</cp:lastPrinted>
  <dcterms:created xsi:type="dcterms:W3CDTF">2013-11-10T17:31:00Z</dcterms:created>
  <dcterms:modified xsi:type="dcterms:W3CDTF">2024-07-29T02:16:00Z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F38F6CD39C084C5C8705FAD63DBF1117</vt:lpwstr>
  </property>
</Properties>
</file>