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B2" w:rsidRPr="00C95E32" w:rsidRDefault="00F80BB2" w:rsidP="00C95E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F80BB2" w:rsidRPr="00C95E32" w:rsidRDefault="00F80BB2" w:rsidP="00C95E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КАЗАЧИНСКИЙ РАЙОН</w:t>
      </w:r>
    </w:p>
    <w:p w:rsidR="00F80BB2" w:rsidRPr="00C95E32" w:rsidRDefault="00F80BB2" w:rsidP="00C95E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5E3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КАЗАЧИНСКИЙ СЕЛЬСОВЕТ</w:t>
      </w:r>
    </w:p>
    <w:p w:rsidR="00F80BB2" w:rsidRPr="00C95E32" w:rsidRDefault="00751FC9" w:rsidP="00C95E32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ВОРОКОВСКИЙ</w:t>
      </w:r>
      <w:r w:rsidR="00F80BB2" w:rsidRPr="00C95E3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СЕЛЬСКИЙ СОВЕТ ДЕПУТАТОВ</w:t>
      </w:r>
    </w:p>
    <w:p w:rsidR="00F80BB2" w:rsidRPr="00C95E32" w:rsidRDefault="00F80BB2" w:rsidP="00C95E32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0BB2" w:rsidRPr="00C95E32" w:rsidRDefault="00F80BB2" w:rsidP="00C95E32">
      <w:pPr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5E3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767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80BB2" w:rsidRPr="00C95E32" w:rsidRDefault="007675EF" w:rsidP="00C95E3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23.05</w:t>
      </w:r>
      <w:r w:rsidR="00F80BB2" w:rsidRPr="00C95E32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C95E3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80BB2" w:rsidRPr="00C95E32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95E32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751FC9">
        <w:rPr>
          <w:rFonts w:ascii="Times New Roman" w:hAnsi="Times New Roman" w:cs="Times New Roman"/>
          <w:b w:val="0"/>
          <w:sz w:val="28"/>
          <w:szCs w:val="28"/>
        </w:rPr>
        <w:t>с.Вороковка</w:t>
      </w:r>
      <w:r w:rsidR="00F80BB2" w:rsidRPr="00C95E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11</w:t>
      </w:r>
    </w:p>
    <w:p w:rsidR="00F80BB2" w:rsidRPr="00C95E32" w:rsidRDefault="00F80BB2" w:rsidP="00C95E32">
      <w:pPr>
        <w:pStyle w:val="ConsPlusTitle"/>
        <w:spacing w:line="48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E01A4" w:rsidRPr="00C95E32" w:rsidRDefault="007E01A4" w:rsidP="00C95E32">
      <w:pPr>
        <w:spacing w:after="12"/>
        <w:ind w:left="36" w:right="2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вырубки (сноса) зеленых насаждений на земельных участках, находящихся в собственности</w:t>
      </w:r>
    </w:p>
    <w:p w:rsidR="007E01A4" w:rsidRPr="00C95E32" w:rsidRDefault="00751FC9" w:rsidP="00C95E32">
      <w:pPr>
        <w:pStyle w:val="2"/>
        <w:spacing w:after="352"/>
        <w:ind w:right="1"/>
        <w:rPr>
          <w:szCs w:val="28"/>
        </w:rPr>
      </w:pPr>
      <w:r>
        <w:rPr>
          <w:szCs w:val="28"/>
        </w:rPr>
        <w:t>Вороковского</w:t>
      </w:r>
      <w:r w:rsidR="00F80BB2" w:rsidRPr="00C95E32">
        <w:rPr>
          <w:szCs w:val="28"/>
        </w:rPr>
        <w:t xml:space="preserve"> сельсовета</w:t>
      </w:r>
    </w:p>
    <w:p w:rsidR="007E01A4" w:rsidRPr="00C95E32" w:rsidRDefault="00F80BB2" w:rsidP="00C95E32">
      <w:pPr>
        <w:ind w:left="13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E01A4" w:rsidRPr="00C95E32">
        <w:rPr>
          <w:rFonts w:ascii="Times New Roman" w:hAnsi="Times New Roman" w:cs="Times New Roman"/>
          <w:sz w:val="28"/>
          <w:szCs w:val="28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01A4" w:rsidRPr="00C95E32">
        <w:rPr>
          <w:rFonts w:ascii="Times New Roman" w:hAnsi="Times New Roman" w:cs="Times New Roman"/>
          <w:sz w:val="28"/>
          <w:szCs w:val="28"/>
        </w:rPr>
        <w:t xml:space="preserve">, руководствуясь ст. 84 </w:t>
      </w:r>
      <w:hyperlink r:id="rId7">
        <w:r w:rsidR="007E01A4" w:rsidRPr="00C95E32">
          <w:rPr>
            <w:rFonts w:ascii="Times New Roman" w:hAnsi="Times New Roman" w:cs="Times New Roman"/>
            <w:sz w:val="28"/>
            <w:szCs w:val="28"/>
          </w:rPr>
          <w:t>Лесного</w:t>
        </w:r>
      </w:hyperlink>
      <w:r w:rsidRPr="00C9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8"/>
      <w:hyperlink r:id="rId9">
        <w:r w:rsidR="007E01A4" w:rsidRPr="00C95E3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C9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/>
      <w:hyperlink r:id="rId11">
        <w:r w:rsidR="007E01A4" w:rsidRPr="00C95E32">
          <w:rPr>
            <w:rFonts w:ascii="Times New Roman" w:hAnsi="Times New Roman" w:cs="Times New Roman"/>
            <w:sz w:val="28"/>
            <w:szCs w:val="28"/>
          </w:rPr>
          <w:t>Российской</w:t>
        </w:r>
      </w:hyperlink>
      <w:r w:rsidRPr="00C9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12"/>
      <w:hyperlink r:id="rId13">
        <w:r w:rsidR="007E01A4" w:rsidRPr="00C95E32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="007E01A4" w:rsidRPr="00C95E32">
        <w:rPr>
          <w:rFonts w:ascii="Times New Roman" w:hAnsi="Times New Roman" w:cs="Times New Roman"/>
          <w:sz w:val="28"/>
          <w:szCs w:val="28"/>
        </w:rPr>
        <w:t>, ч. 1 ст. 7 Федерального закона от 06.10.2003 № 131-ФЗ «Об общих принципах организации местного самоуправления</w:t>
      </w:r>
      <w:r w:rsidRPr="00C95E32">
        <w:rPr>
          <w:rFonts w:ascii="Times New Roman" w:hAnsi="Times New Roman" w:cs="Times New Roman"/>
          <w:sz w:val="28"/>
          <w:szCs w:val="28"/>
        </w:rPr>
        <w:t xml:space="preserve"> </w:t>
      </w:r>
      <w:r w:rsidR="00751FC9">
        <w:rPr>
          <w:rFonts w:ascii="Times New Roman" w:hAnsi="Times New Roman" w:cs="Times New Roman"/>
          <w:sz w:val="28"/>
          <w:szCs w:val="28"/>
        </w:rPr>
        <w:t xml:space="preserve">в Российской Федерации», </w:t>
      </w:r>
      <w:r w:rsidR="007E01A4" w:rsidRPr="00C9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14">
        <w:r w:rsidR="00751FC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95E32">
        <w:rPr>
          <w:rFonts w:ascii="Times New Roman" w:hAnsi="Times New Roman" w:cs="Times New Roman"/>
          <w:sz w:val="28"/>
          <w:szCs w:val="28"/>
        </w:rPr>
        <w:t xml:space="preserve"> </w:t>
      </w:r>
      <w:hyperlink r:id="rId15"/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01A4" w:rsidRPr="00C95E32">
        <w:rPr>
          <w:rFonts w:ascii="Times New Roman" w:hAnsi="Times New Roman" w:cs="Times New Roman"/>
          <w:sz w:val="28"/>
          <w:szCs w:val="28"/>
        </w:rPr>
        <w:t xml:space="preserve">, </w:t>
      </w:r>
      <w:r w:rsidR="00751FC9">
        <w:rPr>
          <w:rFonts w:ascii="Times New Roman" w:hAnsi="Times New Roman" w:cs="Times New Roman"/>
          <w:sz w:val="28"/>
          <w:szCs w:val="28"/>
        </w:rPr>
        <w:t>Вороковский</w:t>
      </w:r>
      <w:r w:rsidRPr="00C95E32">
        <w:rPr>
          <w:rFonts w:ascii="Times New Roman" w:hAnsi="Times New Roman" w:cs="Times New Roman"/>
          <w:sz w:val="28"/>
          <w:szCs w:val="28"/>
        </w:rPr>
        <w:t xml:space="preserve">  сельски</w:t>
      </w:r>
      <w:r w:rsidR="00751FC9">
        <w:rPr>
          <w:rFonts w:ascii="Times New Roman" w:hAnsi="Times New Roman" w:cs="Times New Roman"/>
          <w:sz w:val="28"/>
          <w:szCs w:val="28"/>
        </w:rPr>
        <w:t xml:space="preserve">й Совет депутатов </w:t>
      </w:r>
    </w:p>
    <w:p w:rsidR="007E01A4" w:rsidRPr="00C95E32" w:rsidRDefault="007E01A4" w:rsidP="00C95E32">
      <w:pPr>
        <w:spacing w:after="294" w:line="259" w:lineRule="auto"/>
        <w:ind w:left="2766" w:right="2757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E3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E01A4" w:rsidRPr="00C95E32" w:rsidRDefault="007E01A4" w:rsidP="00C95E32">
      <w:pPr>
        <w:numPr>
          <w:ilvl w:val="0"/>
          <w:numId w:val="1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вырубки (сноса) зеленых насаждений на земельных участках, находящихся в собственности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95E32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C95E32">
        <w:rPr>
          <w:rFonts w:ascii="Times New Roman" w:hAnsi="Times New Roman" w:cs="Times New Roman"/>
          <w:sz w:val="28"/>
          <w:szCs w:val="28"/>
        </w:rPr>
        <w:t>.</w:t>
      </w:r>
    </w:p>
    <w:p w:rsidR="007E01A4" w:rsidRPr="00C95E32" w:rsidRDefault="007E01A4" w:rsidP="00C95E32">
      <w:pPr>
        <w:numPr>
          <w:ilvl w:val="0"/>
          <w:numId w:val="1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</w:t>
      </w:r>
      <w:r w:rsidR="00C95E32">
        <w:rPr>
          <w:rFonts w:ascii="Times New Roman" w:hAnsi="Times New Roman" w:cs="Times New Roman"/>
          <w:sz w:val="28"/>
          <w:szCs w:val="28"/>
        </w:rPr>
        <w:t>председателя комиссии по благоустройству</w:t>
      </w:r>
      <w:r w:rsidRPr="00C95E32">
        <w:rPr>
          <w:rFonts w:ascii="Times New Roman" w:hAnsi="Times New Roman" w:cs="Times New Roman"/>
          <w:i/>
          <w:sz w:val="28"/>
          <w:szCs w:val="28"/>
        </w:rPr>
        <w:t>.</w:t>
      </w:r>
    </w:p>
    <w:p w:rsidR="00C95E32" w:rsidRDefault="007E01A4" w:rsidP="00C95E32">
      <w:pPr>
        <w:numPr>
          <w:ilvl w:val="0"/>
          <w:numId w:val="16"/>
        </w:numPr>
        <w:spacing w:after="0" w:line="251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C95E32" w:rsidRPr="00C95E32">
        <w:rPr>
          <w:rFonts w:ascii="Times New Roman" w:hAnsi="Times New Roman" w:cs="Times New Roman"/>
          <w:sz w:val="28"/>
          <w:szCs w:val="28"/>
        </w:rPr>
        <w:t>после официального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 w:rsidR="00751FC9">
        <w:rPr>
          <w:rFonts w:ascii="Times New Roman" w:hAnsi="Times New Roman" w:cs="Times New Roman"/>
          <w:sz w:val="28"/>
          <w:szCs w:val="28"/>
        </w:rPr>
        <w:t>я в печатном издании «Вороковский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C95E32" w:rsidRPr="00C95E32">
        <w:rPr>
          <w:rFonts w:ascii="Times New Roman" w:hAnsi="Times New Roman" w:cs="Times New Roman"/>
          <w:sz w:val="28"/>
          <w:szCs w:val="28"/>
        </w:rPr>
        <w:t>.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32" w:rsidRDefault="00C95E32" w:rsidP="00C95E32">
      <w:pPr>
        <w:spacing w:after="0" w:line="251" w:lineRule="auto"/>
        <w:ind w:left="712"/>
        <w:jc w:val="both"/>
        <w:rPr>
          <w:rFonts w:ascii="Times New Roman" w:hAnsi="Times New Roman" w:cs="Times New Roman"/>
          <w:sz w:val="28"/>
          <w:szCs w:val="28"/>
        </w:rPr>
      </w:pPr>
    </w:p>
    <w:p w:rsidR="00C95E32" w:rsidRDefault="00751FC9" w:rsidP="00C95E32">
      <w:pPr>
        <w:spacing w:after="0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Вороковского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0BB2" w:rsidRPr="00C95E32" w:rsidRDefault="00C95E32" w:rsidP="00C95E32">
      <w:pPr>
        <w:spacing w:after="0" w:line="251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0BB2" w:rsidRPr="00C95E32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Совета депутатов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51FC9">
        <w:rPr>
          <w:rFonts w:ascii="Times New Roman" w:hAnsi="Times New Roman" w:cs="Times New Roman"/>
          <w:sz w:val="28"/>
          <w:szCs w:val="28"/>
        </w:rPr>
        <w:t>Н.А.Архипов</w:t>
      </w:r>
    </w:p>
    <w:p w:rsidR="00F80BB2" w:rsidRPr="00C95E32" w:rsidRDefault="00F80BB2" w:rsidP="00C95E32">
      <w:pPr>
        <w:ind w:left="13"/>
        <w:jc w:val="both"/>
        <w:rPr>
          <w:rFonts w:ascii="Times New Roman" w:hAnsi="Times New Roman" w:cs="Times New Roman"/>
          <w:sz w:val="28"/>
          <w:szCs w:val="28"/>
        </w:rPr>
      </w:pPr>
    </w:p>
    <w:p w:rsidR="00F80BB2" w:rsidRPr="00C95E32" w:rsidRDefault="00751FC9" w:rsidP="00C95E32">
      <w:pPr>
        <w:ind w:left="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Вороковского</w:t>
      </w:r>
      <w:r w:rsidR="00F80BB2" w:rsidRPr="00C95E32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В.В.Лопатин</w:t>
      </w:r>
    </w:p>
    <w:p w:rsidR="00F80BB2" w:rsidRPr="00C95E32" w:rsidRDefault="00F80BB2" w:rsidP="00C95E32">
      <w:pPr>
        <w:spacing w:after="15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F80BB2" w:rsidRPr="00C95E32" w:rsidRDefault="00F80BB2" w:rsidP="00C95E32">
      <w:pPr>
        <w:spacing w:after="15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F80BB2" w:rsidRDefault="00F80BB2" w:rsidP="00C95E32">
      <w:pPr>
        <w:spacing w:after="15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751FC9" w:rsidRDefault="00751FC9" w:rsidP="00C95E32">
      <w:pPr>
        <w:spacing w:after="15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751FC9" w:rsidRPr="00C95E32" w:rsidRDefault="00751FC9" w:rsidP="00C95E32">
      <w:pPr>
        <w:spacing w:after="15"/>
        <w:ind w:left="10" w:right="1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7E01A4" w:rsidRPr="00C95E32" w:rsidRDefault="00C95E32" w:rsidP="00C95E32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01A4" w:rsidRPr="00C95E32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C95E32" w:rsidRDefault="00751FC9" w:rsidP="00C95E32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Вороковского</w:t>
      </w:r>
      <w:r w:rsidR="00C95E3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7E01A4" w:rsidRPr="00C95E32" w:rsidRDefault="007E01A4" w:rsidP="00C95E32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7E01A4" w:rsidRPr="00C95E32" w:rsidRDefault="007E01A4" w:rsidP="00C95E32">
      <w:pPr>
        <w:spacing w:after="287" w:line="265" w:lineRule="auto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от </w:t>
      </w:r>
      <w:r w:rsidR="007675EF">
        <w:rPr>
          <w:rFonts w:ascii="Times New Roman" w:hAnsi="Times New Roman" w:cs="Times New Roman"/>
          <w:sz w:val="28"/>
          <w:szCs w:val="28"/>
        </w:rPr>
        <w:t>23.05</w:t>
      </w:r>
      <w:bookmarkStart w:id="0" w:name="_GoBack"/>
      <w:bookmarkEnd w:id="0"/>
      <w:r w:rsidRPr="00C95E32">
        <w:rPr>
          <w:rFonts w:ascii="Times New Roman" w:hAnsi="Times New Roman" w:cs="Times New Roman"/>
          <w:sz w:val="28"/>
          <w:szCs w:val="28"/>
        </w:rPr>
        <w:t>.2023</w:t>
      </w:r>
      <w:r w:rsidR="00C95E32">
        <w:rPr>
          <w:rFonts w:ascii="Times New Roman" w:hAnsi="Times New Roman" w:cs="Times New Roman"/>
          <w:sz w:val="28"/>
          <w:szCs w:val="28"/>
        </w:rPr>
        <w:t xml:space="preserve"> г.</w:t>
      </w:r>
      <w:r w:rsidRPr="00C95E32">
        <w:rPr>
          <w:rFonts w:ascii="Times New Roman" w:hAnsi="Times New Roman" w:cs="Times New Roman"/>
          <w:sz w:val="28"/>
          <w:szCs w:val="28"/>
        </w:rPr>
        <w:t xml:space="preserve"> №</w:t>
      </w:r>
      <w:r w:rsidR="00751FC9">
        <w:rPr>
          <w:rFonts w:ascii="Times New Roman" w:hAnsi="Times New Roman" w:cs="Times New Roman"/>
          <w:sz w:val="28"/>
          <w:szCs w:val="28"/>
        </w:rPr>
        <w:t xml:space="preserve"> </w:t>
      </w:r>
      <w:r w:rsidR="007675EF">
        <w:rPr>
          <w:rFonts w:ascii="Times New Roman" w:hAnsi="Times New Roman" w:cs="Times New Roman"/>
          <w:sz w:val="28"/>
          <w:szCs w:val="28"/>
        </w:rPr>
        <w:t>11</w:t>
      </w:r>
    </w:p>
    <w:p w:rsidR="007E01A4" w:rsidRPr="00C95E32" w:rsidRDefault="007E01A4" w:rsidP="00C95E32">
      <w:pPr>
        <w:pStyle w:val="2"/>
        <w:ind w:left="36" w:right="27"/>
        <w:rPr>
          <w:szCs w:val="28"/>
        </w:rPr>
      </w:pPr>
      <w:r w:rsidRPr="00C95E32">
        <w:rPr>
          <w:szCs w:val="28"/>
        </w:rPr>
        <w:t>ПОЛОЖЕНИЕ</w:t>
      </w:r>
    </w:p>
    <w:p w:rsidR="007E01A4" w:rsidRPr="00C95E32" w:rsidRDefault="007E01A4" w:rsidP="00C95E32">
      <w:pPr>
        <w:spacing w:after="310"/>
        <w:ind w:left="36" w:right="26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b/>
          <w:sz w:val="28"/>
          <w:szCs w:val="28"/>
        </w:rPr>
        <w:t xml:space="preserve">о порядке вырубки (сноса) зеленых насаждений на земельных участках, находящихся в собственности </w:t>
      </w:r>
      <w:r w:rsidR="00751FC9">
        <w:rPr>
          <w:rFonts w:ascii="Times New Roman" w:hAnsi="Times New Roman" w:cs="Times New Roman"/>
          <w:b/>
          <w:sz w:val="28"/>
          <w:szCs w:val="28"/>
        </w:rPr>
        <w:t>Вороковского</w:t>
      </w:r>
      <w:r w:rsidR="00F80BB2" w:rsidRPr="00C95E3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E01A4" w:rsidRDefault="007E01A4" w:rsidP="004D3C0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0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D3C07" w:rsidRPr="004D3C07" w:rsidRDefault="004D3C07" w:rsidP="004D3C07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1.1. Настоящее Положение о порядке вырубки (сноса) зеленых насаждений на земельных участках, находящихся в собственности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EB7BF7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B7BF7" w:rsidRPr="00C95E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5E32">
        <w:rPr>
          <w:rFonts w:ascii="Times New Roman" w:hAnsi="Times New Roman" w:cs="Times New Roman"/>
          <w:sz w:val="28"/>
          <w:szCs w:val="28"/>
        </w:rPr>
        <w:t xml:space="preserve"> (далее – земельные участки), разработано 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 в целях обеспечения экологической безопасности и повышения ответственности за сохранность зеленых насаждений (далее - Положение).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1.2. 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на земельных участках, а также расчета размера компенсационной стоимости за вырубку (снос) зеленых насаждений без разрешительных документов (ущерб) на земельных участках, и обязателен для исполнения всеми юридическими и физическими лицами независимо от права пользования земельным участком.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1.3. 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Положении: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зеленые насаждения – деревья, кустарники, травянистые растения, </w:t>
      </w:r>
    </w:p>
    <w:p w:rsid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произрастающие на территории муниципального образования, за исключением территорий домовладений; 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 а также иные технологически связанные с ними процессы (включая трелевку, первичную обработку, хранение </w:t>
      </w:r>
      <w:r w:rsidRPr="00C95E32">
        <w:rPr>
          <w:rFonts w:ascii="Times New Roman" w:hAnsi="Times New Roman" w:cs="Times New Roman"/>
          <w:sz w:val="28"/>
          <w:szCs w:val="28"/>
        </w:rPr>
        <w:lastRenderedPageBreak/>
        <w:t xml:space="preserve">древесины), в результате которых образуется древесина в виде хлыстов, обработанных и необработанных сортиментов и т.д., а также уничтожение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 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компенсационная стоимость за вырубку (снос) зеленых насаждений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по разрешению – стоимостная оценка конкретных зеленых насаждений, устанавливаемая для учета их ценности при вырубке (сносе); компенсационная стоимость за вырубку (снос) зеленых насаждений</w:t>
      </w:r>
      <w:r w:rsidR="00C95E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без разрешительных документов (ущерб) – стоимостная оценка конкретных зеленых насаждений, устанавливаемая для учета их ценности при вырубке (сносе) зеленых насаждений без соответствующего на то разрешения, с применением соответствующих коэффициентов; </w:t>
      </w:r>
    </w:p>
    <w:p w:rsid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лесотаксовый район – дифференциация минимальных ставок с учетом лесистости районов; </w:t>
      </w:r>
    </w:p>
    <w:p w:rsidR="007E01A4" w:rsidRPr="00C95E32" w:rsidRDefault="007E01A4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EB7BF7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5E32">
        <w:rPr>
          <w:rFonts w:ascii="Times New Roman" w:hAnsi="Times New Roman" w:cs="Times New Roman"/>
          <w:sz w:val="28"/>
          <w:szCs w:val="28"/>
        </w:rPr>
        <w:t>.</w:t>
      </w:r>
    </w:p>
    <w:p w:rsidR="007E01A4" w:rsidRDefault="00EB7BF7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1A4" w:rsidRPr="00C95E32">
        <w:rPr>
          <w:rFonts w:ascii="Times New Roman" w:hAnsi="Times New Roman" w:cs="Times New Roman"/>
          <w:sz w:val="28"/>
          <w:szCs w:val="28"/>
        </w:rPr>
        <w:t>1.5. Вырубка (снос), связанная с осуществлением градостроительной и (или) иной деятельности, производится в соответствии с действующим законодательством Российской Федерации и настоящим Положением на основании разрешения, выдаваемого после оплаты компенсационной стоимости в денежной форме за счет средств заявителя.</w:t>
      </w:r>
      <w:r w:rsidR="004D3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07" w:rsidRPr="00C95E32" w:rsidRDefault="004D3C07" w:rsidP="00C95E3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01A4" w:rsidRPr="00C95E32" w:rsidRDefault="007E01A4" w:rsidP="004D3C07">
      <w:pPr>
        <w:spacing w:after="12"/>
        <w:ind w:left="36" w:right="27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b/>
          <w:sz w:val="28"/>
          <w:szCs w:val="28"/>
        </w:rPr>
        <w:t>2. ОСНОВНЫЕ ПРИНЦИПЫ ОХРАНЫ, ЗАЩИТЫ</w:t>
      </w:r>
    </w:p>
    <w:p w:rsidR="007E01A4" w:rsidRPr="00C95E32" w:rsidRDefault="007E01A4" w:rsidP="004D3C07">
      <w:pPr>
        <w:pStyle w:val="2"/>
        <w:spacing w:after="306"/>
        <w:ind w:left="36" w:right="27"/>
        <w:rPr>
          <w:szCs w:val="28"/>
        </w:rPr>
      </w:pPr>
      <w:r w:rsidRPr="00C95E32">
        <w:rPr>
          <w:szCs w:val="28"/>
        </w:rPr>
        <w:t>И ВОСПРОИЗВОДСТВА ЗЕЛЕНЫХ НАСАЖДЕНИЙ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2.1. Зеленые насаждения, произрастающие на территории земельных участков</w:t>
      </w:r>
      <w:r w:rsidR="007E01A4" w:rsidRPr="004D3C07">
        <w:rPr>
          <w:rFonts w:ascii="Times New Roman" w:hAnsi="Times New Roman" w:cs="Times New Roman"/>
          <w:i/>
          <w:sz w:val="28"/>
          <w:szCs w:val="28"/>
        </w:rPr>
        <w:t>,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 составляют зеленый фонд</w:t>
      </w:r>
      <w:r w:rsidR="007E01A4" w:rsidRPr="004D3C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E01A4" w:rsidRPr="004D3C07">
        <w:rPr>
          <w:rFonts w:ascii="Times New Roman" w:hAnsi="Times New Roman" w:cs="Times New Roman"/>
          <w:sz w:val="28"/>
          <w:szCs w:val="28"/>
        </w:rPr>
        <w:t>выполняют защитные, оздоровительные, эстетические функции и подлежат охране.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2.2. 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2.3. Хозяйственная и иная деятельность на территории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Pr="00751FC9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7E01A4" w:rsidRPr="00751FC9">
        <w:rPr>
          <w:rFonts w:ascii="Times New Roman" w:hAnsi="Times New Roman" w:cs="Times New Roman"/>
          <w:sz w:val="28"/>
          <w:szCs w:val="28"/>
        </w:rPr>
        <w:t xml:space="preserve"> </w:t>
      </w:r>
      <w:r w:rsidR="007E01A4" w:rsidRPr="004D3C07">
        <w:rPr>
          <w:rFonts w:ascii="Times New Roman" w:hAnsi="Times New Roman" w:cs="Times New Roman"/>
          <w:sz w:val="28"/>
          <w:szCs w:val="28"/>
        </w:rPr>
        <w:t>осуществляется с соблюдением требований 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2.4. 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2.5. Вырубка (снос) зеленых насаждений производится на основании Разрешения на проведение вырубки (сноса) зеленых насаждений, если иное не установлено настоящим Положением (Приложение № 1).</w:t>
      </w:r>
    </w:p>
    <w:p w:rsidR="007E01A4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2.6. Вырубка (снос) зеленых насаждений подлежит возмещению в размере компенсационной стоимости, определяемой в соответствии с методикой, установленной настоящим Положением.</w:t>
      </w:r>
      <w:r w:rsidR="004D3C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C07" w:rsidRPr="004D3C07" w:rsidRDefault="004D3C0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E01A4" w:rsidRDefault="007E01A4" w:rsidP="004D3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07">
        <w:rPr>
          <w:rFonts w:ascii="Times New Roman" w:hAnsi="Times New Roman" w:cs="Times New Roman"/>
          <w:b/>
          <w:sz w:val="28"/>
          <w:szCs w:val="28"/>
        </w:rPr>
        <w:t>3. ПОРЯДОК ВЫРУБКИ (СНОСА) ЗЕЛЕНЫХ НАСАЖДЕНИЙ</w:t>
      </w:r>
    </w:p>
    <w:p w:rsidR="004D3C07" w:rsidRPr="004D3C07" w:rsidRDefault="004D3C07" w:rsidP="004D3C0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3.1. Вырубка (снос) зеленых насаждений на земельных участках допускается только при наличии разрешения на вырубку (снос), выдаваемого администрацией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3C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 (Приложение № 1), за исключением случаев, предусмотренных в п. 3.2 Положения.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3.2. Разрешение на вырубку (снос) не требуется и компенсационная стоимость не вносится в следующих случаях: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3.2.1. При вырубке плодово-ягодных деревьев и кустов на земельных участках из категории земель для ведения личного подсобного хозяйства 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(ЛПХ) собственниками (арендаторами);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3.2.2. В случаях срочной необходимости при ликвидации аварий и последствий стихийных бедствий при наличии решения комиссии по чрезвычайным ситуациям.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 Вырубка (снос) зеленых насаждений при выполнении требований настоящего Положения разрешается в случаях: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3.3.1. Реализации проектов культуртехнических мероприятий по восстановлению земель сельскохозяйственного назначения, утвержденных в установленном порядке;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3.3.2. Проведения санитарных рубок и реконструкции зеленых насаждений;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3.3.3. По заключению органов Роспотребнадзора в случае нарушения норм санитарно-эпидемиологического благополучия населения;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3.3.4. Предупреждения </w:t>
      </w:r>
      <w:r w:rsidR="007E01A4" w:rsidRPr="004D3C07">
        <w:rPr>
          <w:rFonts w:ascii="Times New Roman" w:hAnsi="Times New Roman" w:cs="Times New Roman"/>
          <w:sz w:val="28"/>
          <w:szCs w:val="28"/>
        </w:rPr>
        <w:tab/>
        <w:t xml:space="preserve">аварийных </w:t>
      </w:r>
      <w:r w:rsidR="007E01A4" w:rsidRPr="004D3C0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7E01A4" w:rsidRPr="004D3C07">
        <w:rPr>
          <w:rFonts w:ascii="Times New Roman" w:hAnsi="Times New Roman" w:cs="Times New Roman"/>
          <w:sz w:val="28"/>
          <w:szCs w:val="28"/>
        </w:rPr>
        <w:tab/>
        <w:t xml:space="preserve">чрезвычайных </w:t>
      </w:r>
      <w:r w:rsidR="007E01A4" w:rsidRPr="004D3C07">
        <w:rPr>
          <w:rFonts w:ascii="Times New Roman" w:hAnsi="Times New Roman" w:cs="Times New Roman"/>
          <w:sz w:val="28"/>
          <w:szCs w:val="28"/>
        </w:rPr>
        <w:tab/>
        <w:t>ситуаций, в том числе при проведении ремонта подземных коммуникаций и капитальных инженерных сооружений.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3.3.5. При осуществлении градостроительной деятельности в целях: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строительства новых объектов жилищного назначения, промышленных и общественных зданий, линейных объектов;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реконструкции существующих объектов различного функционального назначения;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производства плановых работ по прокладке (перекладке) инженерных коммуникаций, линейных объектов;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иной деятельности, предусматривающей производство земляных работ на территориях, занятых зелеными насаждениями;</w:t>
      </w:r>
    </w:p>
    <w:p w:rsidR="007E01A4" w:rsidRPr="004D3C07" w:rsidRDefault="00EB7BF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3.3.6. Для выполнения работ по геологическому изучению недр, разработки месторождений полезных ископаемых;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Основанием для производства вырубки (сноса) зеленых насаждений является разрешение, утвержденное главой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EB7BF7"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3C07">
        <w:rPr>
          <w:rFonts w:ascii="Times New Roman" w:hAnsi="Times New Roman" w:cs="Times New Roman"/>
          <w:sz w:val="28"/>
          <w:szCs w:val="28"/>
        </w:rPr>
        <w:t xml:space="preserve">. Срок его действия составляет 180 дней со дня выдачи. В случае если разрешение не </w:t>
      </w:r>
      <w:r w:rsidRPr="004D3C07">
        <w:rPr>
          <w:rFonts w:ascii="Times New Roman" w:hAnsi="Times New Roman" w:cs="Times New Roman"/>
          <w:sz w:val="28"/>
          <w:szCs w:val="28"/>
        </w:rPr>
        <w:lastRenderedPageBreak/>
        <w:t>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 не взыскивается.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вырубку (снос) зеленых насаждений заявитель подает заявление на имя главы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3C07">
        <w:rPr>
          <w:rFonts w:ascii="Times New Roman" w:hAnsi="Times New Roman" w:cs="Times New Roman"/>
          <w:sz w:val="28"/>
          <w:szCs w:val="28"/>
        </w:rPr>
        <w:t xml:space="preserve"> в письменной форме с указанием причины вырубки (сноса)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(Приложение № 2). К заявлению прилагается схема размещения земельного участка на кадастровом плане территории.</w:t>
      </w:r>
    </w:p>
    <w:p w:rsidR="007E01A4" w:rsidRPr="004D3C07" w:rsidRDefault="005954FE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3.5.1. В течении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7E01A4" w:rsidRPr="004D3C07" w:rsidRDefault="004D3C0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3.6. В случае осуществления вырубки (сноса), связанной с проведением строительных и иных работ, заявка принимается к рассмотрению только с приложением следующих документов:</w:t>
      </w:r>
    </w:p>
    <w:p w:rsidR="007E01A4" w:rsidRPr="004D3C07" w:rsidRDefault="004D3C07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3.6.1. Копии постановления о предоставлении заявителю земельного участка, на котором предполагается проведение указанных работ, 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 с ним).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5E32">
        <w:rPr>
          <w:rFonts w:ascii="Times New Roman" w:hAnsi="Times New Roman" w:cs="Times New Roman"/>
          <w:sz w:val="28"/>
          <w:szCs w:val="28"/>
        </w:rPr>
        <w:t>. Мотивированный отказ в выдаче разрешения направляется заявителю в простой письменной форме.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 (как частных, так и территориальных организаций лесного хозяйства), представителей администрации района и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Специалисты, составляющие акт обследования зеленых насаждений на земельных участках, находящихся в ведении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5E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95E32">
        <w:rPr>
          <w:rFonts w:ascii="Times New Roman" w:hAnsi="Times New Roman" w:cs="Times New Roman"/>
          <w:sz w:val="28"/>
          <w:szCs w:val="28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lastRenderedPageBreak/>
        <w:t>В случае если вырубка (снос), разрешение на которую испрашивается заявителем, затрагивает интересы других физических или юридических лиц, заявитель обязан получить письменное согласие или отзыв заинтересованных лиц.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Для получения разрешения на проведение вырубки (сноса) заявитель обязан внести компенсационную стоимость за экологический ущерб муниципальному образованию, нанесенный вырубкой (сносом) зеленых насаждений, за исключением случаев предусмотренных пунктом 3.14 Положения.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5E32">
        <w:rPr>
          <w:rFonts w:ascii="Times New Roman" w:hAnsi="Times New Roman" w:cs="Times New Roman"/>
          <w:sz w:val="28"/>
          <w:szCs w:val="28"/>
        </w:rPr>
        <w:t>, в соответствии с методикой и ставками, установленными настоящим Положением.</w:t>
      </w:r>
    </w:p>
    <w:p w:rsidR="007E01A4" w:rsidRPr="004D3C07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Средства от указанного платежа направляются в бюджет </w:t>
      </w:r>
      <w:r w:rsidR="00751FC9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D3C07">
        <w:rPr>
          <w:rFonts w:ascii="Times New Roman" w:hAnsi="Times New Roman" w:cs="Times New Roman"/>
          <w:sz w:val="28"/>
          <w:szCs w:val="28"/>
        </w:rPr>
        <w:t xml:space="preserve"> в размере 100%.</w:t>
      </w:r>
    </w:p>
    <w:p w:rsidR="007E01A4" w:rsidRPr="00C95E32" w:rsidRDefault="007E01A4" w:rsidP="00C95E32">
      <w:pPr>
        <w:numPr>
          <w:ilvl w:val="1"/>
          <w:numId w:val="23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Вырубка (снос) зеленых насаждений при наличии разрешения на рубку может осуществляться без внесения компенсационной стоимости в следующих случаях:</w:t>
      </w:r>
    </w:p>
    <w:p w:rsidR="007E01A4" w:rsidRPr="00C95E32" w:rsidRDefault="007E01A4" w:rsidP="00C95E32">
      <w:pPr>
        <w:numPr>
          <w:ilvl w:val="2"/>
          <w:numId w:val="22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При вырубке (сносе) зеленых насаждений в случае предупреждения или ликвидации аварийных и чрезвычайных ситуаций;</w:t>
      </w:r>
    </w:p>
    <w:p w:rsidR="007E01A4" w:rsidRPr="00C95E32" w:rsidRDefault="007E01A4" w:rsidP="00C95E32">
      <w:pPr>
        <w:numPr>
          <w:ilvl w:val="2"/>
          <w:numId w:val="22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Роспотребнадзора;</w:t>
      </w:r>
    </w:p>
    <w:p w:rsidR="007E01A4" w:rsidRPr="00C95E32" w:rsidRDefault="007E01A4" w:rsidP="00C95E32">
      <w:pPr>
        <w:numPr>
          <w:ilvl w:val="2"/>
          <w:numId w:val="22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При вырубке (сносе) сухостоя, аварийных деревьев и кустарников;</w:t>
      </w:r>
    </w:p>
    <w:p w:rsidR="007E01A4" w:rsidRPr="00C95E32" w:rsidRDefault="007E01A4" w:rsidP="00C95E32">
      <w:pPr>
        <w:numPr>
          <w:ilvl w:val="2"/>
          <w:numId w:val="22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При вырубке (сносе) зеленых насаждений, произрастающих в охранных зонах инженерных сетей и коммуникаций;</w:t>
      </w:r>
    </w:p>
    <w:p w:rsidR="007E01A4" w:rsidRPr="00C95E32" w:rsidRDefault="007E01A4" w:rsidP="00C95E32">
      <w:pPr>
        <w:numPr>
          <w:ilvl w:val="2"/>
          <w:numId w:val="22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7E01A4" w:rsidRPr="00C95E32" w:rsidRDefault="007E01A4" w:rsidP="00C95E32">
      <w:pPr>
        <w:numPr>
          <w:ilvl w:val="1"/>
          <w:numId w:val="20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Вырубка (снос) зеленых насаждений производится силами или за счет заявителя.</w:t>
      </w:r>
    </w:p>
    <w:p w:rsidR="007E01A4" w:rsidRPr="00C95E32" w:rsidRDefault="007E01A4" w:rsidP="00C95E32">
      <w:pPr>
        <w:numPr>
          <w:ilvl w:val="1"/>
          <w:numId w:val="20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Вырубкой (сносом) зеленых насаждений признаются в том числе:</w:t>
      </w:r>
    </w:p>
    <w:p w:rsidR="007E01A4" w:rsidRPr="00C95E32" w:rsidRDefault="007E01A4" w:rsidP="00C95E32">
      <w:pPr>
        <w:numPr>
          <w:ilvl w:val="2"/>
          <w:numId w:val="18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Вырубка (снос) зеленых насаждений без разрешения или с нарушением условий разрешения;</w:t>
      </w:r>
    </w:p>
    <w:p w:rsidR="007E01A4" w:rsidRPr="00C95E32" w:rsidRDefault="007E01A4" w:rsidP="00C95E32">
      <w:pPr>
        <w:numPr>
          <w:ilvl w:val="2"/>
          <w:numId w:val="18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Уничтожение или повреждение деревьев и кустарников в результате поджога;</w:t>
      </w:r>
    </w:p>
    <w:p w:rsidR="007E01A4" w:rsidRPr="00C95E32" w:rsidRDefault="007E01A4" w:rsidP="00C95E32">
      <w:pPr>
        <w:numPr>
          <w:ilvl w:val="2"/>
          <w:numId w:val="18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Окольцовка ствола или подсечка;</w:t>
      </w:r>
    </w:p>
    <w:p w:rsidR="007E01A4" w:rsidRPr="00C95E32" w:rsidRDefault="007E01A4" w:rsidP="00C95E32">
      <w:pPr>
        <w:numPr>
          <w:ilvl w:val="2"/>
          <w:numId w:val="18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7E01A4" w:rsidRPr="00C95E32" w:rsidRDefault="007E01A4" w:rsidP="00C95E32">
      <w:pPr>
        <w:numPr>
          <w:ilvl w:val="2"/>
          <w:numId w:val="18"/>
        </w:numPr>
        <w:spacing w:after="3" w:line="249" w:lineRule="auto"/>
        <w:ind w:left="0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lastRenderedPageBreak/>
        <w:t>Прочие повреждения растущих деревьев и кустарников.</w:t>
      </w:r>
    </w:p>
    <w:p w:rsidR="007E01A4" w:rsidRPr="00C95E32" w:rsidRDefault="007E01A4" w:rsidP="00C95E32">
      <w:pPr>
        <w:numPr>
          <w:ilvl w:val="1"/>
          <w:numId w:val="21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Фиксация последствий вырубки (сноса) зеленых насаждений осуществляется путем составления акта освидетельствования (Приложение № 4).</w:t>
      </w:r>
    </w:p>
    <w:p w:rsidR="007E01A4" w:rsidRPr="00C95E32" w:rsidRDefault="007E01A4" w:rsidP="00C95E32">
      <w:pPr>
        <w:numPr>
          <w:ilvl w:val="1"/>
          <w:numId w:val="21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 xml:space="preserve">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 на территории </w:t>
      </w:r>
      <w:r w:rsidR="00496DC5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C95E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5E32">
        <w:rPr>
          <w:rFonts w:ascii="Times New Roman" w:hAnsi="Times New Roman" w:cs="Times New Roman"/>
          <w:sz w:val="28"/>
          <w:szCs w:val="28"/>
        </w:rPr>
        <w:t xml:space="preserve"> в соответствии с методикой и ставками, установленными настоящим Положением.</w:t>
      </w:r>
    </w:p>
    <w:p w:rsidR="007E01A4" w:rsidRPr="00C95E32" w:rsidRDefault="007E01A4" w:rsidP="00C95E32">
      <w:pPr>
        <w:numPr>
          <w:ilvl w:val="1"/>
          <w:numId w:val="21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Соблюдение настоящих правил обязательно для всех граждан, организаций независимо от форм собственности.</w:t>
      </w:r>
    </w:p>
    <w:p w:rsidR="007E01A4" w:rsidRPr="00C95E32" w:rsidRDefault="007E01A4" w:rsidP="00C95E32">
      <w:pPr>
        <w:numPr>
          <w:ilvl w:val="1"/>
          <w:numId w:val="21"/>
        </w:numPr>
        <w:spacing w:after="310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sz w:val="28"/>
          <w:szCs w:val="28"/>
        </w:rPr>
        <w:t>Вырубка (снос) зеленых насаждений без разрешительных документов подлежит административной или уголовной ответственности в соответствии с законодательством Российской Федерации.</w:t>
      </w:r>
    </w:p>
    <w:p w:rsidR="007E01A4" w:rsidRPr="00C95E32" w:rsidRDefault="007E01A4" w:rsidP="004D3C07">
      <w:pPr>
        <w:pStyle w:val="3"/>
        <w:ind w:left="36" w:right="28"/>
        <w:rPr>
          <w:szCs w:val="28"/>
        </w:rPr>
      </w:pPr>
      <w:r w:rsidRPr="00C95E32">
        <w:rPr>
          <w:szCs w:val="28"/>
        </w:rPr>
        <w:t>4. МЕТОДИКА РАСЧЕТА РАЗМЕРА КОМПЕНСАЦИОННОЙ</w:t>
      </w:r>
    </w:p>
    <w:p w:rsidR="007E01A4" w:rsidRPr="00C95E32" w:rsidRDefault="007E01A4" w:rsidP="004D3C07">
      <w:pPr>
        <w:spacing w:after="294" w:line="259" w:lineRule="auto"/>
        <w:ind w:left="3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C95E32">
        <w:rPr>
          <w:rFonts w:ascii="Times New Roman" w:hAnsi="Times New Roman" w:cs="Times New Roman"/>
          <w:b/>
          <w:sz w:val="28"/>
          <w:szCs w:val="28"/>
        </w:rPr>
        <w:t>СТОИМОСТИ ЗА ВЫРУБКУ (СНОС) ЗЕЛЕНЫХ НАСАЖДЕНИЙ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4.1. 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 без разрешительных документов (ущерба).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4.2. Объем вырубленных (снесенных) зеленых насаждений определяется путем сплошного перечета по породам.</w:t>
      </w:r>
    </w:p>
    <w:p w:rsidR="007E01A4" w:rsidRPr="004D3C07" w:rsidRDefault="005954FE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в месте спила, которое принимается за диаметр ствола на высоте 1,3 метра.</w:t>
      </w:r>
    </w:p>
    <w:p w:rsidR="007E01A4" w:rsidRPr="004D3C07" w:rsidRDefault="005954FE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таблицах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4.3. При исчислении ущерба разделение зеленых насаждений 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4.4. Размер компенсационной стоимости и ущерба, подлежащего возмещению, определяется с точностью до 1 рубля.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4.5. Размер такс подлежит увеличению в 3 раза при определении размера ущерба, причиненного в связи с вырубкой (сносом) зеленых насаждений, осуществляемыми в ноябре – январе (зимний коэффициент).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4.6. 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</w:p>
    <w:p w:rsidR="007E01A4" w:rsidRPr="004D3C07" w:rsidRDefault="007E01A4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и исчислять по ставкам за единицу объёма лесных ресурсов.</w:t>
      </w:r>
    </w:p>
    <w:p w:rsidR="007E01A4" w:rsidRPr="004D3C07" w:rsidRDefault="004D3C07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E01A4" w:rsidRPr="004D3C07">
        <w:rPr>
          <w:rFonts w:ascii="Times New Roman" w:hAnsi="Times New Roman" w:cs="Times New Roman"/>
          <w:sz w:val="28"/>
          <w:szCs w:val="28"/>
        </w:rPr>
        <w:t>4.7. Применить корректирующие коэффициенты к ставкам:</w:t>
      </w:r>
    </w:p>
    <w:p w:rsidR="005954FE" w:rsidRPr="004D3C07" w:rsidRDefault="007E01A4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2023 год – коэффициент 2,72; </w:t>
      </w:r>
    </w:p>
    <w:p w:rsidR="007E01A4" w:rsidRPr="004D3C07" w:rsidRDefault="005954FE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-</w:t>
      </w:r>
      <w:r w:rsidR="007E01A4" w:rsidRPr="004D3C07">
        <w:rPr>
          <w:rFonts w:ascii="Times New Roman" w:hAnsi="Times New Roman" w:cs="Times New Roman"/>
          <w:sz w:val="28"/>
          <w:szCs w:val="28"/>
        </w:rPr>
        <w:t xml:space="preserve"> 2024 год – коэффициент 2,82.</w:t>
      </w:r>
    </w:p>
    <w:p w:rsidR="007E01A4" w:rsidRPr="004D3C07" w:rsidRDefault="004D3C07" w:rsidP="004D3C0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01A4" w:rsidRPr="004D3C07">
        <w:rPr>
          <w:rFonts w:ascii="Times New Roman" w:hAnsi="Times New Roman" w:cs="Times New Roman"/>
          <w:sz w:val="28"/>
          <w:szCs w:val="28"/>
        </w:rPr>
        <w:t>При расчете компенсационной стоимости использовать формулу:</w:t>
      </w:r>
    </w:p>
    <w:p w:rsidR="007E01A4" w:rsidRPr="004D3C07" w:rsidRDefault="007E01A4" w:rsidP="004D3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КС (компенсационная стоимость) = V</w:t>
      </w:r>
      <w:r w:rsidRPr="004D3C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3C07">
        <w:rPr>
          <w:rFonts w:ascii="Times New Roman" w:hAnsi="Times New Roman" w:cs="Times New Roman"/>
          <w:sz w:val="28"/>
          <w:szCs w:val="28"/>
        </w:rPr>
        <w:t xml:space="preserve"> (объем древесины) * СРКС </w:t>
      </w:r>
    </w:p>
    <w:p w:rsidR="007E01A4" w:rsidRPr="004D3C07" w:rsidRDefault="007E01A4" w:rsidP="004D3C07">
      <w:pPr>
        <w:pStyle w:val="a4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 xml:space="preserve">(ставка расчета компенсационной стоимости, установленная </w:t>
      </w:r>
      <w:r w:rsidR="004D3C07">
        <w:rPr>
          <w:rFonts w:ascii="Times New Roman" w:hAnsi="Times New Roman" w:cs="Times New Roman"/>
          <w:sz w:val="28"/>
          <w:szCs w:val="28"/>
        </w:rPr>
        <w:t xml:space="preserve"> </w:t>
      </w:r>
      <w:r w:rsidRPr="004D3C07">
        <w:rPr>
          <w:rFonts w:ascii="Times New Roman" w:hAnsi="Times New Roman" w:cs="Times New Roman"/>
          <w:sz w:val="28"/>
          <w:szCs w:val="28"/>
        </w:rPr>
        <w:t>Приложением</w:t>
      </w:r>
    </w:p>
    <w:p w:rsidR="007E01A4" w:rsidRPr="004D3C07" w:rsidRDefault="007E01A4" w:rsidP="004D3C0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№ 5) * КК (корректирующий коэффициент)</w:t>
      </w:r>
    </w:p>
    <w:p w:rsidR="007E01A4" w:rsidRPr="004D3C07" w:rsidRDefault="007E01A4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При расчете ущерба использовать формулу:</w:t>
      </w:r>
    </w:p>
    <w:p w:rsidR="007E01A4" w:rsidRPr="004D3C07" w:rsidRDefault="007E01A4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КС (компенсационная стоимость) = V</w:t>
      </w:r>
      <w:r w:rsidRPr="004D3C0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D3C07">
        <w:rPr>
          <w:rFonts w:ascii="Times New Roman" w:hAnsi="Times New Roman" w:cs="Times New Roman"/>
          <w:sz w:val="28"/>
          <w:szCs w:val="28"/>
        </w:rPr>
        <w:t xml:space="preserve"> (объем древесины) * СРКС </w:t>
      </w:r>
    </w:p>
    <w:p w:rsidR="007E01A4" w:rsidRPr="004D3C07" w:rsidRDefault="007E01A4" w:rsidP="004D3C0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C07">
        <w:rPr>
          <w:rFonts w:ascii="Times New Roman" w:hAnsi="Times New Roman" w:cs="Times New Roman"/>
          <w:sz w:val="28"/>
          <w:szCs w:val="28"/>
        </w:rPr>
        <w:t>(ставка расчета компенсационной стоимости, установленная Приложением № 5) * КК (корректирующий коэффициент) * ЗК (зимний коэффициент при наличии оснований) * 100 (при условиях, указанных в пункте 4.6. Положения).</w:t>
      </w: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4D3C07" w:rsidRDefault="004D3C07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7E01A4" w:rsidRPr="00F80BB2" w:rsidRDefault="007E01A4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D3C07" w:rsidRPr="004D3C07" w:rsidRDefault="007E01A4" w:rsidP="004D3C07">
      <w:pPr>
        <w:pStyle w:val="a4"/>
        <w:jc w:val="right"/>
        <w:rPr>
          <w:rFonts w:ascii="Times New Roman" w:hAnsi="Times New Roman" w:cs="Times New Roman"/>
        </w:rPr>
      </w:pPr>
      <w:r w:rsidRPr="004D3C07">
        <w:rPr>
          <w:rFonts w:ascii="Times New Roman" w:hAnsi="Times New Roman" w:cs="Times New Roman"/>
        </w:rPr>
        <w:t xml:space="preserve">к Положению о порядке вырубки </w:t>
      </w:r>
    </w:p>
    <w:p w:rsidR="004D3C07" w:rsidRPr="004D3C07" w:rsidRDefault="007E01A4" w:rsidP="004D3C07">
      <w:pPr>
        <w:pStyle w:val="a4"/>
        <w:jc w:val="right"/>
        <w:rPr>
          <w:rFonts w:ascii="Times New Roman" w:hAnsi="Times New Roman" w:cs="Times New Roman"/>
        </w:rPr>
      </w:pPr>
      <w:r w:rsidRPr="004D3C07">
        <w:rPr>
          <w:rFonts w:ascii="Times New Roman" w:hAnsi="Times New Roman" w:cs="Times New Roman"/>
        </w:rPr>
        <w:t xml:space="preserve">(сноса) зеленых насаждений на земельных участках, </w:t>
      </w:r>
    </w:p>
    <w:p w:rsidR="007E01A4" w:rsidRDefault="007E01A4" w:rsidP="004D3C07">
      <w:pPr>
        <w:pStyle w:val="a4"/>
        <w:jc w:val="right"/>
        <w:rPr>
          <w:rFonts w:ascii="Times New Roman" w:hAnsi="Times New Roman" w:cs="Times New Roman"/>
        </w:rPr>
      </w:pPr>
      <w:r w:rsidRPr="004D3C07">
        <w:rPr>
          <w:rFonts w:ascii="Times New Roman" w:hAnsi="Times New Roman" w:cs="Times New Roman"/>
        </w:rPr>
        <w:t xml:space="preserve">находящихся в собственности </w:t>
      </w:r>
      <w:r w:rsidR="00496DC5">
        <w:rPr>
          <w:rFonts w:ascii="Times New Roman" w:hAnsi="Times New Roman" w:cs="Times New Roman"/>
        </w:rPr>
        <w:t>Вороковского</w:t>
      </w:r>
      <w:r w:rsidR="005954FE" w:rsidRPr="004D3C07">
        <w:rPr>
          <w:rFonts w:ascii="Times New Roman" w:hAnsi="Times New Roman" w:cs="Times New Roman"/>
        </w:rPr>
        <w:t xml:space="preserve"> сельсовета</w:t>
      </w:r>
    </w:p>
    <w:p w:rsidR="004D3C07" w:rsidRPr="004D3C07" w:rsidRDefault="004D3C07" w:rsidP="004D3C07">
      <w:pPr>
        <w:pStyle w:val="a4"/>
        <w:jc w:val="right"/>
        <w:rPr>
          <w:rFonts w:ascii="Times New Roman" w:hAnsi="Times New Roman" w:cs="Times New Roman"/>
        </w:rPr>
      </w:pPr>
    </w:p>
    <w:p w:rsidR="007E01A4" w:rsidRPr="00F80BB2" w:rsidRDefault="007E01A4" w:rsidP="007E01A4">
      <w:pPr>
        <w:pStyle w:val="3"/>
        <w:spacing w:after="340"/>
        <w:ind w:left="36" w:right="27"/>
        <w:rPr>
          <w:szCs w:val="28"/>
        </w:rPr>
      </w:pPr>
      <w:r w:rsidRPr="00F80BB2">
        <w:rPr>
          <w:szCs w:val="28"/>
        </w:rPr>
        <w:t>Разрешение № __ на проведение вырубки (сноса) зеленых насаждений</w:t>
      </w:r>
    </w:p>
    <w:p w:rsidR="007E01A4" w:rsidRPr="00F80BB2" w:rsidRDefault="007E01A4" w:rsidP="007E01A4">
      <w:pPr>
        <w:tabs>
          <w:tab w:val="right" w:pos="9356"/>
        </w:tabs>
        <w:spacing w:after="3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«__» __________ 20 __ г. </w:t>
      </w:r>
      <w:r w:rsidRPr="00F80BB2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Выдано____________________________________________________________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(наименование организации, форма собственности/Ф.И.О. ИП, физического лица)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7E01A4" w:rsidRPr="00F80BB2" w:rsidRDefault="007E01A4" w:rsidP="007E01A4">
      <w:pPr>
        <w:spacing w:after="25"/>
        <w:ind w:left="23" w:right="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(юридический адрес, ИНН, ОГРН, телефон)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:rsidR="007E01A4" w:rsidRPr="00F80BB2" w:rsidRDefault="007E01A4" w:rsidP="007E01A4">
      <w:pPr>
        <w:spacing w:after="0" w:line="232" w:lineRule="auto"/>
        <w:ind w:left="13" w:right="1722" w:firstLine="2834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(Ф.И.О. руководителя организации) Разрешается производство работ:</w:t>
      </w:r>
    </w:p>
    <w:p w:rsidR="007E01A4" w:rsidRPr="00F80BB2" w:rsidRDefault="00496DC5" w:rsidP="007E01A4">
      <w:pPr>
        <w:spacing w:after="82" w:line="259" w:lineRule="auto"/>
        <w:ind w:left="-29" w:right="-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5977255" cy="19050"/>
                <wp:effectExtent l="13970" t="10160" r="9525" b="0"/>
                <wp:docPr id="19" name="Group 158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19050"/>
                          <a:chOff x="0" y="0"/>
                          <a:chExt cx="59772" cy="190"/>
                        </a:xfrm>
                      </wpg:grpSpPr>
                      <wps:wsp>
                        <wps:cNvPr id="20" name="Shape 178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772" cy="0"/>
                          </a:xfrm>
                          <a:custGeom>
                            <a:avLst/>
                            <a:gdLst>
                              <a:gd name="T0" fmla="*/ 0 w 5977255"/>
                              <a:gd name="T1" fmla="*/ 5977255 w 597725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977255">
                                <a:moveTo>
                                  <a:pt x="0" y="0"/>
                                </a:moveTo>
                                <a:lnTo>
                                  <a:pt x="5977255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8EB298" id="Group 158439" o:spid="_x0000_s1026" style="width:470.65pt;height:1.5pt;mso-position-horizontal-relative:char;mso-position-vertical-relative:line" coordsize="59772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">
                <v:shape id="Shape 17818" o:spid="_x0000_s1027" style="position:absolute;width:59772;height:0;visibility:visible;mso-wrap-style:square;v-text-anchor:top" coordsize="59772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" path="m,l5977255,e" filled="f" fillcolor="black" strokeweight="1.5pt">
                  <v:fill opacity="0"/>
                  <v:stroke miterlimit="10" joinstyle="miter"/>
                  <v:path o:connecttype="custom" o:connectlocs="0,0;59772,0" o:connectangles="0,0"/>
                </v:shape>
                <w10:anchorlock/>
              </v:group>
            </w:pict>
          </mc:Fallback>
        </mc:AlternateConten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1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(адрес проведения работ, реквизиты земельного участка, виды насаждений, объем вырубки)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346"/>
        <w:ind w:left="23" w:right="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(реквизиты правоустанавливающих документов)</w:t>
      </w:r>
    </w:p>
    <w:p w:rsidR="007E01A4" w:rsidRPr="00F80BB2" w:rsidRDefault="007E01A4" w:rsidP="007E01A4">
      <w:pPr>
        <w:spacing w:after="306"/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Срок действия разрешения:</w:t>
      </w:r>
    </w:p>
    <w:p w:rsidR="007E01A4" w:rsidRPr="00F80BB2" w:rsidRDefault="007E01A4" w:rsidP="007E01A4">
      <w:pPr>
        <w:spacing w:after="306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 «__» ____________ 20 __ г. по «__» ___________ 20 __ г.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При выполнении работ Заявитель обязан:</w:t>
      </w:r>
    </w:p>
    <w:p w:rsidR="007E01A4" w:rsidRPr="00F80BB2" w:rsidRDefault="007E01A4" w:rsidP="007E01A4">
      <w:pPr>
        <w:numPr>
          <w:ilvl w:val="0"/>
          <w:numId w:val="2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безопасности, утвержденные Постановлением Правительства РФ от 07.10.2020 № 1614 «Об утверждении </w:t>
      </w:r>
      <w:r w:rsidRPr="00F80BB2">
        <w:rPr>
          <w:rFonts w:ascii="Times New Roman" w:hAnsi="Times New Roman" w:cs="Times New Roman"/>
          <w:sz w:val="28"/>
          <w:szCs w:val="28"/>
        </w:rPr>
        <w:lastRenderedPageBreak/>
        <w:t>Правил пожарной безопасности в лесах», правила санитарной безопасности, утвержденные Постановлением Правительства РФ от 09.12.2020 № 2047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«Об утверждении Правил санитарной безопасности в лесах»;</w:t>
      </w:r>
    </w:p>
    <w:p w:rsidR="007E01A4" w:rsidRPr="00F80BB2" w:rsidRDefault="007E01A4" w:rsidP="007E01A4">
      <w:pPr>
        <w:numPr>
          <w:ilvl w:val="0"/>
          <w:numId w:val="2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Обеспечить вывоз древесины в сроки, не превышающие срок действия разрешения;</w:t>
      </w:r>
    </w:p>
    <w:p w:rsidR="007E01A4" w:rsidRPr="00F80BB2" w:rsidRDefault="007E01A4" w:rsidP="007E01A4">
      <w:pPr>
        <w:numPr>
          <w:ilvl w:val="0"/>
          <w:numId w:val="2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 с настоящим разрешением, правилами пожарной безопасности;</w:t>
      </w:r>
    </w:p>
    <w:p w:rsidR="007E01A4" w:rsidRPr="00F80BB2" w:rsidRDefault="007E01A4" w:rsidP="007E01A4">
      <w:pPr>
        <w:numPr>
          <w:ilvl w:val="0"/>
          <w:numId w:val="2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7E01A4" w:rsidRPr="00F80BB2" w:rsidRDefault="007E01A4" w:rsidP="007E01A4">
      <w:pPr>
        <w:numPr>
          <w:ilvl w:val="0"/>
          <w:numId w:val="26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Осуществлять учет древесины, заготовленной на основании настоящего разрешения;</w:t>
      </w:r>
    </w:p>
    <w:p w:rsidR="007E01A4" w:rsidRPr="00F80BB2" w:rsidRDefault="007E01A4" w:rsidP="007E01A4">
      <w:pPr>
        <w:numPr>
          <w:ilvl w:val="0"/>
          <w:numId w:val="26"/>
        </w:numPr>
        <w:spacing w:after="310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Выполнять другие обязанности, предусмотренные законодательством Российской Федерации.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При выполнении работ Заявитель имеет право:</w:t>
      </w:r>
    </w:p>
    <w:p w:rsidR="007E01A4" w:rsidRPr="00F80BB2" w:rsidRDefault="007E01A4" w:rsidP="007E01A4">
      <w:pPr>
        <w:numPr>
          <w:ilvl w:val="0"/>
          <w:numId w:val="27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Осуществлять вырубку (снос) зеленых насаждений в соответствии с их видами и объемом, согласно разрешению;</w:t>
      </w:r>
    </w:p>
    <w:p w:rsidR="007E01A4" w:rsidRPr="00F80BB2" w:rsidRDefault="007E01A4" w:rsidP="007E01A4">
      <w:pPr>
        <w:numPr>
          <w:ilvl w:val="0"/>
          <w:numId w:val="27"/>
        </w:numPr>
        <w:spacing w:after="310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Осуществлять вывоз древесины, в объемах указанных в разрешении в целях передачи её в переработку.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 порядком и сроками выполнения работ ознакомлен –</w:t>
      </w:r>
    </w:p>
    <w:p w:rsidR="007E01A4" w:rsidRPr="00F80BB2" w:rsidRDefault="007E01A4" w:rsidP="007E01A4">
      <w:pPr>
        <w:spacing w:after="628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Заявитель (Представитель Заявителя) __________________________________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Отметка о закрытии разрешения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628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4D3C07" w:rsidRDefault="007E01A4" w:rsidP="007E01A4">
      <w:pPr>
        <w:spacing w:after="9" w:line="251" w:lineRule="auto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96DC5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4D3C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5954FE" w:rsidRDefault="005954FE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5954FE" w:rsidRDefault="005954FE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5954FE" w:rsidRDefault="005954FE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5954FE" w:rsidRDefault="005954FE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7E01A4" w:rsidRPr="0062514C" w:rsidRDefault="007E01A4" w:rsidP="007E01A4">
      <w:pPr>
        <w:spacing w:after="15"/>
        <w:ind w:left="10" w:right="1" w:hanging="10"/>
        <w:jc w:val="right"/>
        <w:rPr>
          <w:rFonts w:ascii="Times New Roman" w:hAnsi="Times New Roman" w:cs="Times New Roman"/>
          <w:sz w:val="24"/>
          <w:szCs w:val="24"/>
        </w:rPr>
      </w:pPr>
      <w:r w:rsidRPr="0062514C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2514C" w:rsidRPr="0062514C" w:rsidRDefault="007E01A4" w:rsidP="006251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14C">
        <w:rPr>
          <w:rFonts w:ascii="Times New Roman" w:hAnsi="Times New Roman" w:cs="Times New Roman"/>
          <w:sz w:val="24"/>
          <w:szCs w:val="24"/>
        </w:rPr>
        <w:t xml:space="preserve">к Положению о порядке вырубки </w:t>
      </w:r>
    </w:p>
    <w:p w:rsidR="0062514C" w:rsidRDefault="007E01A4" w:rsidP="006251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14C">
        <w:rPr>
          <w:rFonts w:ascii="Times New Roman" w:hAnsi="Times New Roman" w:cs="Times New Roman"/>
          <w:sz w:val="24"/>
          <w:szCs w:val="24"/>
        </w:rPr>
        <w:t xml:space="preserve">(сноса) зеленых насаждений на земельных участках, </w:t>
      </w:r>
    </w:p>
    <w:p w:rsidR="007E01A4" w:rsidRPr="0062514C" w:rsidRDefault="007E01A4" w:rsidP="0062514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62514C">
        <w:rPr>
          <w:rFonts w:ascii="Times New Roman" w:hAnsi="Times New Roman" w:cs="Times New Roman"/>
          <w:sz w:val="24"/>
          <w:szCs w:val="24"/>
        </w:rPr>
        <w:t xml:space="preserve">находящихся в собственности </w:t>
      </w:r>
      <w:r w:rsidR="00496DC5">
        <w:rPr>
          <w:rFonts w:ascii="Times New Roman" w:hAnsi="Times New Roman" w:cs="Times New Roman"/>
          <w:sz w:val="24"/>
          <w:szCs w:val="24"/>
        </w:rPr>
        <w:t>Вороковского</w:t>
      </w:r>
      <w:r w:rsidR="005954FE" w:rsidRPr="0062514C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2514C" w:rsidRDefault="0062514C" w:rsidP="007E01A4">
      <w:pPr>
        <w:spacing w:after="0" w:line="238" w:lineRule="auto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</w:p>
    <w:p w:rsidR="007E01A4" w:rsidRPr="00F80BB2" w:rsidRDefault="007E01A4" w:rsidP="007E01A4">
      <w:pPr>
        <w:spacing w:after="0" w:line="238" w:lineRule="auto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62514C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496DC5">
        <w:rPr>
          <w:rFonts w:ascii="Times New Roman" w:hAnsi="Times New Roman" w:cs="Times New Roman"/>
          <w:sz w:val="28"/>
          <w:szCs w:val="28"/>
        </w:rPr>
        <w:t>Вороковского</w:t>
      </w:r>
      <w:r w:rsidR="005954FE" w:rsidRPr="0062514C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80BB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01A4" w:rsidRPr="00F80BB2" w:rsidRDefault="007E01A4" w:rsidP="007E01A4">
      <w:pPr>
        <w:spacing w:after="0" w:line="259" w:lineRule="auto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7E01A4" w:rsidRPr="00F80BB2" w:rsidRDefault="007E01A4" w:rsidP="007E01A4">
      <w:pPr>
        <w:spacing w:after="537" w:line="453" w:lineRule="auto"/>
        <w:ind w:left="10" w:right="-14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наименование организации (Ф.И.О.), № телефона</w:t>
      </w:r>
    </w:p>
    <w:p w:rsidR="007E01A4" w:rsidRPr="00F80BB2" w:rsidRDefault="007E01A4" w:rsidP="007E01A4">
      <w:pPr>
        <w:pStyle w:val="2"/>
        <w:ind w:left="36" w:right="27"/>
        <w:rPr>
          <w:szCs w:val="28"/>
        </w:rPr>
      </w:pPr>
      <w:r w:rsidRPr="00F80BB2">
        <w:rPr>
          <w:szCs w:val="28"/>
        </w:rPr>
        <w:t>ЗАЯВЛЕНИЕ</w:t>
      </w:r>
    </w:p>
    <w:p w:rsidR="007E01A4" w:rsidRPr="00F80BB2" w:rsidRDefault="007E01A4" w:rsidP="007E01A4">
      <w:pPr>
        <w:spacing w:line="259" w:lineRule="auto"/>
        <w:ind w:left="77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 xml:space="preserve">НА ВЫРУБКУ (СНОС) ЗЕЛЕНЫХ НАСАЖДЕНИЙ НА ТЕРРИТОРИИ </w:t>
      </w:r>
    </w:p>
    <w:p w:rsidR="007E01A4" w:rsidRPr="00F80BB2" w:rsidRDefault="00496DC5" w:rsidP="007E01A4">
      <w:pPr>
        <w:pStyle w:val="3"/>
        <w:spacing w:after="308"/>
        <w:ind w:right="0"/>
        <w:rPr>
          <w:szCs w:val="28"/>
        </w:rPr>
      </w:pPr>
      <w:r>
        <w:rPr>
          <w:szCs w:val="28"/>
        </w:rPr>
        <w:t xml:space="preserve">Вороковского </w:t>
      </w:r>
      <w:r w:rsidR="005954FE" w:rsidRPr="0062514C">
        <w:rPr>
          <w:szCs w:val="28"/>
        </w:rPr>
        <w:t>сельсовета</w:t>
      </w:r>
      <w:r>
        <w:rPr>
          <w:szCs w:val="28"/>
        </w:rPr>
        <w:t xml:space="preserve"> Казачинского района</w:t>
      </w:r>
      <w:r w:rsidR="005954FE">
        <w:rPr>
          <w:i/>
          <w:szCs w:val="28"/>
        </w:rPr>
        <w:t xml:space="preserve"> </w:t>
      </w:r>
      <w:r w:rsidR="007E01A4" w:rsidRPr="00F80BB2">
        <w:rPr>
          <w:szCs w:val="28"/>
        </w:rPr>
        <w:t>К</w:t>
      </w:r>
      <w:r w:rsidR="0062514C">
        <w:rPr>
          <w:szCs w:val="28"/>
        </w:rPr>
        <w:t>расноярского</w:t>
      </w:r>
      <w:r w:rsidR="007E01A4" w:rsidRPr="00F80BB2">
        <w:rPr>
          <w:szCs w:val="28"/>
        </w:rPr>
        <w:t xml:space="preserve"> </w:t>
      </w:r>
      <w:r w:rsidR="0062514C">
        <w:rPr>
          <w:szCs w:val="28"/>
        </w:rPr>
        <w:t>края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Прошу разрешить вырубку (снос) зеленых насаждений локализованных на земельном участке, находящемся 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0"/>
        <w:ind w:left="23" w:right="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(указать наименование организации или Ф.И.О. и вид права на земельный участок) и расположенном на землях___________________________________________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14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(указать наименование поселения)</w:t>
      </w:r>
    </w:p>
    <w:p w:rsidR="005954FE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Перед освоением земельного участка обязуюсь оплатить компенсационную стоимость вырубки (сноса).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 _______________ ________________</w:t>
      </w:r>
    </w:p>
    <w:p w:rsidR="007E01A4" w:rsidRPr="00F80BB2" w:rsidRDefault="007E01A4" w:rsidP="007E01A4">
      <w:pPr>
        <w:spacing w:after="40" w:line="232" w:lineRule="auto"/>
        <w:ind w:left="23" w:right="1722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            Ф.И.О.                       (Подпись)</w:t>
      </w:r>
    </w:p>
    <w:p w:rsidR="007E01A4" w:rsidRPr="00F80BB2" w:rsidRDefault="007E01A4" w:rsidP="007E01A4">
      <w:pPr>
        <w:spacing w:after="306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Дата 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Приложение:</w:t>
      </w:r>
    </w:p>
    <w:p w:rsidR="007E01A4" w:rsidRPr="00F80BB2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Схема размещения земельного участка на кадастровом плане территории.</w:t>
      </w:r>
    </w:p>
    <w:p w:rsidR="007E01A4" w:rsidRPr="00F80BB2" w:rsidRDefault="007E01A4" w:rsidP="007E01A4">
      <w:pPr>
        <w:numPr>
          <w:ilvl w:val="0"/>
          <w:numId w:val="28"/>
        </w:numPr>
        <w:spacing w:after="3" w:line="249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Иные документы в соответствии с п. 3.5 и 3.6 Положения.</w:t>
      </w:r>
    </w:p>
    <w:p w:rsidR="007E01A4" w:rsidRPr="00F80BB2" w:rsidRDefault="007E01A4" w:rsidP="007E01A4">
      <w:pPr>
        <w:rPr>
          <w:rFonts w:ascii="Times New Roman" w:hAnsi="Times New Roman" w:cs="Times New Roman"/>
          <w:sz w:val="28"/>
          <w:szCs w:val="28"/>
        </w:rPr>
        <w:sectPr w:rsidR="007E01A4" w:rsidRPr="00F80BB2">
          <w:headerReference w:type="even" r:id="rId16"/>
          <w:headerReference w:type="default" r:id="rId17"/>
          <w:headerReference w:type="first" r:id="rId18"/>
          <w:pgSz w:w="11906" w:h="16838"/>
          <w:pgMar w:top="1142" w:right="849" w:bottom="1215" w:left="1701" w:header="720" w:footer="720" w:gutter="0"/>
          <w:cols w:space="720"/>
        </w:sectPr>
      </w:pPr>
    </w:p>
    <w:p w:rsidR="007E01A4" w:rsidRPr="00F80BB2" w:rsidRDefault="007E01A4" w:rsidP="007E01A4">
      <w:pPr>
        <w:spacing w:after="1253" w:line="265" w:lineRule="auto"/>
        <w:ind w:left="10" w:right="180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7E01A4" w:rsidRPr="00F80BB2" w:rsidRDefault="007E01A4" w:rsidP="007E01A4">
      <w:pPr>
        <w:spacing w:after="12"/>
        <w:ind w:left="36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7E01A4" w:rsidRPr="00F80BB2" w:rsidRDefault="007E01A4" w:rsidP="007E01A4">
      <w:pPr>
        <w:spacing w:line="259" w:lineRule="auto"/>
        <w:ind w:left="402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 xml:space="preserve">ОБСЛЕДОВАНИЯ ЗЕЛЕНЫХ НАСАЖДЕНИЙ НА ЗЕМЕЛЬНЫХ </w:t>
      </w:r>
    </w:p>
    <w:p w:rsidR="007E01A4" w:rsidRPr="00F80BB2" w:rsidRDefault="007E01A4" w:rsidP="007E01A4">
      <w:pPr>
        <w:pStyle w:val="2"/>
        <w:ind w:left="36" w:right="221"/>
        <w:rPr>
          <w:szCs w:val="28"/>
        </w:rPr>
      </w:pPr>
      <w:r w:rsidRPr="00F80BB2">
        <w:rPr>
          <w:szCs w:val="28"/>
        </w:rPr>
        <w:t>УЧАСТКАХ, НАХОДЯЩИХСЯ В ВЕДЕНИИ</w:t>
      </w:r>
    </w:p>
    <w:p w:rsidR="007E01A4" w:rsidRPr="0062514C" w:rsidRDefault="00496DC5" w:rsidP="007E01A4">
      <w:pPr>
        <w:pStyle w:val="3"/>
        <w:spacing w:after="340"/>
        <w:ind w:right="195"/>
        <w:rPr>
          <w:szCs w:val="28"/>
        </w:rPr>
      </w:pPr>
      <w:r>
        <w:rPr>
          <w:szCs w:val="28"/>
        </w:rPr>
        <w:t>Вороковского</w:t>
      </w:r>
      <w:r w:rsidR="005954FE" w:rsidRPr="0062514C">
        <w:rPr>
          <w:szCs w:val="28"/>
        </w:rPr>
        <w:t xml:space="preserve"> сельсовета</w:t>
      </w:r>
    </w:p>
    <w:p w:rsidR="007E01A4" w:rsidRPr="00F80BB2" w:rsidRDefault="007E01A4" w:rsidP="007E01A4">
      <w:pPr>
        <w:tabs>
          <w:tab w:val="center" w:pos="8488"/>
        </w:tabs>
        <w:spacing w:after="3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«__» __________ 20 __ г. </w:t>
      </w:r>
      <w:r w:rsidRPr="00F80BB2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7E01A4" w:rsidRPr="00F80BB2" w:rsidRDefault="007E01A4" w:rsidP="007E01A4">
      <w:pPr>
        <w:ind w:left="709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Настоящий акт составлен о том, что комиссия в составе: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 - председатель комиссии – заместитель главы администрации района;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 - секретарь комиссии – специалист комитета по управлению имуществом;</w:t>
      </w:r>
    </w:p>
    <w:p w:rsidR="007E01A4" w:rsidRPr="00F80BB2" w:rsidRDefault="007E01A4" w:rsidP="007E01A4">
      <w:pPr>
        <w:ind w:left="13" w:right="194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 - специалист организации, имеющей право на натурное обследование участка, на котором расположены зеленые насаждения;</w:t>
      </w:r>
    </w:p>
    <w:p w:rsidR="007E01A4" w:rsidRPr="00F80BB2" w:rsidRDefault="007E01A4" w:rsidP="007E01A4">
      <w:pPr>
        <w:tabs>
          <w:tab w:val="center" w:pos="7105"/>
          <w:tab w:val="right" w:pos="9550"/>
        </w:tabs>
        <w:spacing w:after="15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______________________________ - представитель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сельского </w:t>
      </w:r>
      <w:r w:rsidRPr="00F80BB2">
        <w:rPr>
          <w:rFonts w:ascii="Times New Roman" w:hAnsi="Times New Roman" w:cs="Times New Roman"/>
          <w:sz w:val="28"/>
          <w:szCs w:val="28"/>
        </w:rPr>
        <w:tab/>
        <w:t>поселения,</w:t>
      </w:r>
    </w:p>
    <w:p w:rsidR="007E01A4" w:rsidRPr="00F80BB2" w:rsidRDefault="007E01A4" w:rsidP="007E01A4">
      <w:pPr>
        <w:spacing w:after="310"/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на котором расположен земельный участок (по согласованию); ______________________________ - представитель заявителя,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произвела обследование зеленых насаждений с целью проведения вырубки </w:t>
      </w:r>
    </w:p>
    <w:p w:rsidR="007E01A4" w:rsidRPr="00F80BB2" w:rsidRDefault="007E01A4" w:rsidP="007E01A4">
      <w:pPr>
        <w:tabs>
          <w:tab w:val="center" w:pos="2557"/>
          <w:tab w:val="center" w:pos="4990"/>
          <w:tab w:val="right" w:pos="9550"/>
        </w:tabs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(сноса)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территории,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предназначенной </w:t>
      </w:r>
    </w:p>
    <w:p w:rsidR="007E01A4" w:rsidRPr="00F80BB2" w:rsidRDefault="007E01A4" w:rsidP="007E01A4">
      <w:pPr>
        <w:spacing w:after="310"/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для_______________________________________________________________, расположенной по адресу:___________________________________________.</w:t>
      </w:r>
    </w:p>
    <w:p w:rsidR="007E01A4" w:rsidRPr="00F80BB2" w:rsidRDefault="007E01A4" w:rsidP="007E01A4">
      <w:pPr>
        <w:ind w:left="709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Комиссией установлено: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Вырубке подлежат зеленые насаждения на площади __________кв. м в количестве _______ шт. следующих пород:</w:t>
      </w:r>
    </w:p>
    <w:tbl>
      <w:tblPr>
        <w:tblStyle w:val="TableGrid"/>
        <w:tblW w:w="9490" w:type="dxa"/>
        <w:tblInd w:w="8" w:type="dxa"/>
        <w:tblCellMar>
          <w:top w:w="65" w:type="dxa"/>
          <w:left w:w="8" w:type="dxa"/>
          <w:right w:w="8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1096"/>
        <w:gridCol w:w="1611"/>
        <w:gridCol w:w="2318"/>
        <w:gridCol w:w="2185"/>
      </w:tblGrid>
      <w:tr w:rsidR="007E01A4" w:rsidRPr="00F80BB2" w:rsidTr="00F80BB2">
        <w:trPr>
          <w:trHeight w:val="277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53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7E01A4" w:rsidRPr="00F80BB2" w:rsidRDefault="007E01A4" w:rsidP="00F80BB2">
            <w:pPr>
              <w:spacing w:line="259" w:lineRule="auto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Наименование зеленых насаждений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Диаметр ствола </w:t>
            </w:r>
          </w:p>
          <w:p w:rsidR="007E01A4" w:rsidRPr="00F80BB2" w:rsidRDefault="007E01A4" w:rsidP="00F80BB2">
            <w:pPr>
              <w:spacing w:line="259" w:lineRule="auto"/>
              <w:ind w:left="111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дерева на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высоте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деревьев, </w:t>
            </w:r>
          </w:p>
          <w:p w:rsidR="007E01A4" w:rsidRPr="00F80BB2" w:rsidRDefault="007E01A4" w:rsidP="00F80BB2">
            <w:pPr>
              <w:spacing w:line="259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кустарников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(шт.)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38" w:lineRule="auto"/>
              <w:ind w:left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Ставка платы за единицу объема </w:t>
            </w:r>
          </w:p>
          <w:p w:rsidR="007E01A4" w:rsidRPr="00F80BB2" w:rsidRDefault="007E01A4" w:rsidP="00F80BB2">
            <w:pPr>
              <w:spacing w:line="238" w:lineRule="auto"/>
              <w:ind w:left="66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древесины, кустарника и лианы зеленых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насаждений, не </w:t>
            </w:r>
          </w:p>
          <w:p w:rsidR="007E01A4" w:rsidRPr="00F80BB2" w:rsidRDefault="007E01A4" w:rsidP="00F80BB2">
            <w:pPr>
              <w:spacing w:line="238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отнесенных к лесным насаждениям, для расчета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компенсационной стоимости (руб.)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38" w:lineRule="auto"/>
              <w:ind w:left="35" w:hanging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Компенсационная стоимость зеленых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насаждений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(руб.)</w:t>
            </w:r>
          </w:p>
        </w:tc>
      </w:tr>
      <w:tr w:rsidR="007E01A4" w:rsidRPr="00F80BB2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91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1A4" w:rsidRPr="00F80BB2" w:rsidRDefault="00496DC5" w:rsidP="007E01A4">
      <w:pPr>
        <w:spacing w:after="719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>
                <wp:extent cx="6035675" cy="369570"/>
                <wp:effectExtent l="13335" t="13970" r="8890" b="45085"/>
                <wp:docPr id="1" name="Group 159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369570"/>
                          <a:chOff x="0" y="0"/>
                          <a:chExt cx="60356" cy="3695"/>
                        </a:xfrm>
                      </wpg:grpSpPr>
                      <wps:wsp>
                        <wps:cNvPr id="2" name="Rectangle 18808"/>
                        <wps:cNvSpPr>
                          <a:spLocks noChangeArrowheads="1"/>
                        </wps:cNvSpPr>
                        <wps:spPr bwMode="auto">
                          <a:xfrm>
                            <a:off x="733" y="413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FC9" w:rsidRDefault="00751FC9" w:rsidP="007E01A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8809"/>
                        <wps:cNvSpPr>
                          <a:spLocks noChangeArrowheads="1"/>
                        </wps:cNvSpPr>
                        <wps:spPr bwMode="auto">
                          <a:xfrm>
                            <a:off x="733" y="2261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FC9" w:rsidRDefault="00751FC9" w:rsidP="007E01A4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Shape 18810"/>
                        <wps:cNvSpPr>
                          <a:spLocks noChangeArrowheads="1"/>
                        </wps:cNvSpPr>
                        <wps:spPr bwMode="auto">
                          <a:xfrm>
                            <a:off x="47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8811"/>
                        <wps:cNvSpPr>
                          <a:spLocks noChangeArrowheads="1"/>
                        </wps:cNvSpPr>
                        <wps:spPr bwMode="auto">
                          <a:xfrm>
                            <a:off x="354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8812"/>
                        <wps:cNvSpPr>
                          <a:spLocks noChangeArrowheads="1"/>
                        </wps:cNvSpPr>
                        <wps:spPr bwMode="auto">
                          <a:xfrm>
                            <a:off x="354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8813"/>
                        <wps:cNvSpPr>
                          <a:spLocks noChangeArrowheads="1"/>
                        </wps:cNvSpPr>
                        <wps:spPr bwMode="auto">
                          <a:xfrm>
                            <a:off x="14430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8814"/>
                        <wps:cNvSpPr>
                          <a:spLocks noChangeArrowheads="1"/>
                        </wps:cNvSpPr>
                        <wps:spPr bwMode="auto">
                          <a:xfrm>
                            <a:off x="14430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8815"/>
                        <wps:cNvSpPr>
                          <a:spLocks noChangeArrowheads="1"/>
                        </wps:cNvSpPr>
                        <wps:spPr bwMode="auto">
                          <a:xfrm>
                            <a:off x="22101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8816"/>
                        <wps:cNvSpPr>
                          <a:spLocks noChangeArrowheads="1"/>
                        </wps:cNvSpPr>
                        <wps:spPr bwMode="auto">
                          <a:xfrm>
                            <a:off x="22101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8817"/>
                        <wps:cNvSpPr>
                          <a:spLocks noChangeArrowheads="1"/>
                        </wps:cNvSpPr>
                        <wps:spPr bwMode="auto">
                          <a:xfrm>
                            <a:off x="31613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8818"/>
                        <wps:cNvSpPr>
                          <a:spLocks noChangeArrowheads="1"/>
                        </wps:cNvSpPr>
                        <wps:spPr bwMode="auto">
                          <a:xfrm>
                            <a:off x="31613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819"/>
                        <wps:cNvSpPr>
                          <a:spLocks noChangeArrowheads="1"/>
                        </wps:cNvSpPr>
                        <wps:spPr bwMode="auto">
                          <a:xfrm>
                            <a:off x="48402" y="47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820"/>
                        <wps:cNvSpPr>
                          <a:spLocks noChangeArrowheads="1"/>
                        </wps:cNvSpPr>
                        <wps:spPr bwMode="auto">
                          <a:xfrm>
                            <a:off x="48402" y="1895"/>
                            <a:ext cx="0" cy="1752"/>
                          </a:xfrm>
                          <a:custGeom>
                            <a:avLst/>
                            <a:gdLst>
                              <a:gd name="T0" fmla="*/ 0 h 175247"/>
                              <a:gd name="T1" fmla="*/ 175247 h 17524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75247">
                                <a:moveTo>
                                  <a:pt x="0" y="0"/>
                                </a:moveTo>
                                <a:lnTo>
                                  <a:pt x="0" y="175247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8821"/>
                        <wps:cNvSpPr>
                          <a:spLocks noChangeArrowheads="1"/>
                        </wps:cNvSpPr>
                        <wps:spPr bwMode="auto">
                          <a:xfrm>
                            <a:off x="60309" y="47"/>
                            <a:ext cx="0" cy="3600"/>
                          </a:xfrm>
                          <a:custGeom>
                            <a:avLst/>
                            <a:gdLst>
                              <a:gd name="T0" fmla="*/ 0 h 360020"/>
                              <a:gd name="T1" fmla="*/ 360020 h 36002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360020">
                                <a:moveTo>
                                  <a:pt x="0" y="0"/>
                                </a:moveTo>
                                <a:lnTo>
                                  <a:pt x="0" y="36002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188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8823"/>
                        <wps:cNvSpPr>
                          <a:spLocks noChangeArrowheads="1"/>
                        </wps:cNvSpPr>
                        <wps:spPr bwMode="auto">
                          <a:xfrm>
                            <a:off x="95" y="1847"/>
                            <a:ext cx="60166" cy="0"/>
                          </a:xfrm>
                          <a:custGeom>
                            <a:avLst/>
                            <a:gdLst>
                              <a:gd name="T0" fmla="*/ 0 w 6016625"/>
                              <a:gd name="T1" fmla="*/ 6016625 w 601662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16625">
                                <a:moveTo>
                                  <a:pt x="0" y="0"/>
                                </a:moveTo>
                                <a:lnTo>
                                  <a:pt x="601662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8824"/>
                        <wps:cNvSpPr>
                          <a:spLocks noChangeArrowheads="1"/>
                        </wps:cNvSpPr>
                        <wps:spPr bwMode="auto">
                          <a:xfrm>
                            <a:off x="0" y="3695"/>
                            <a:ext cx="60356" cy="0"/>
                          </a:xfrm>
                          <a:custGeom>
                            <a:avLst/>
                            <a:gdLst>
                              <a:gd name="T0" fmla="*/ 0 w 6035675"/>
                              <a:gd name="T1" fmla="*/ 6035675 w 603567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035675">
                                <a:moveTo>
                                  <a:pt x="0" y="0"/>
                                </a:moveTo>
                                <a:lnTo>
                                  <a:pt x="60356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9443" o:spid="_x0000_s1026" style="width:475.25pt;height:29.1pt;mso-position-horizontal-relative:char;mso-position-vertical-relative:line" coordsize="60356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">
                <v:rect id="Rectangle 18808" o:spid="_x0000_s1027" style="position:absolute;left:733;top:413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751FC9" w:rsidRDefault="00751FC9" w:rsidP="007E01A4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8809" o:spid="_x0000_s1028" style="position:absolute;left:733;top:2261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751FC9" w:rsidRDefault="00751FC9" w:rsidP="007E01A4">
                        <w:pPr>
                          <w:spacing w:after="160" w:line="259" w:lineRule="auto"/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shape id="Shape 18810" o:spid="_x0000_s1029" style="position:absolute;left:47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11" o:spid="_x0000_s1030" style="position:absolute;left:354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v8pwQAAANoAAAAPAAAAZHJzL2Rvd25yZXYueG1sRI9Bi8Iw&#10;FITvC/6H8ARva2rLFq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KEq/yn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2" o:spid="_x0000_s1031" style="position:absolute;left:354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3" o:spid="_x0000_s1032" style="position:absolute;left:14430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4" o:spid="_x0000_s1033" style="position:absolute;left:14430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5" o:spid="_x0000_s1034" style="position:absolute;left:22101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6" o:spid="_x0000_s1035" style="position:absolute;left:22101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7" o:spid="_x0000_s1036" style="position:absolute;left:31613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8" o:spid="_x0000_s1037" style="position:absolute;left:31613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EP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bn&#10;8P4lHSBXfwAAAP//AwBQSwECLQAUAAYACAAAACEA2+H2y+4AAACFAQAAEwAAAAAAAAAAAAAAAAAA&#10;AAAAW0NvbnRlbnRfVHlwZXNdLnhtbFBLAQItABQABgAIAAAAIQBa9CxbvwAAABUBAAALAAAAAAAA&#10;AAAAAAAAAB8BAABfcmVscy8ucmVsc1BLAQItABQABgAIAAAAIQDuAEEP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19" o:spid="_x0000_s1038" style="position:absolute;left:48402;top:47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0" o:spid="_x0000_s1039" style="position:absolute;left:48402;top:1895;width:0;height:1752;visibility:visible;mso-wrap-style:square;v-text-anchor:top" coordsize="0,17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" path="m,l,175247e" filled="f" fillcolor="black">
                  <v:fill opacity="0"/>
                  <v:stroke miterlimit="10" joinstyle="miter"/>
                  <v:path o:connecttype="custom" o:connectlocs="0,0;0,1752" o:connectangles="0,0"/>
                </v:shape>
                <v:shape id="Shape 18821" o:spid="_x0000_s1040" style="position:absolute;left:60309;top:47;width:0;height:3600;visibility:visible;mso-wrap-style:square;v-text-anchor:top" coordsize="0,3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" path="m,l,360020e" filled="f" fillcolor="black">
                  <v:fill opacity="0"/>
                  <v:stroke miterlimit="10" joinstyle="miter"/>
                  <v:path o:connecttype="custom" o:connectlocs="0,0;0,3600" o:connectangles="0,0"/>
                </v:shape>
                <v:shape id="Shape 18822" o:spid="_x0000_s1041" style="position:absolute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v:shape id="Shape 18823" o:spid="_x0000_s1042" style="position:absolute;left:95;top:1847;width:60166;height:0;visibility:visible;mso-wrap-style:square;v-text-anchor:top" coordsize="60166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" path="m,l6016625,e" filled="f" fillcolor="black">
                  <v:fill opacity="0"/>
                  <v:stroke miterlimit="10" joinstyle="miter"/>
                  <v:path o:connecttype="custom" o:connectlocs="0,0;60166,0" o:connectangles="0,0"/>
                </v:shape>
                <v:shape id="Shape 18824" o:spid="_x0000_s1043" style="position:absolute;top:3695;width:60356;height:0;visibility:visible;mso-wrap-style:square;v-text-anchor:top" coordsize="6035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" path="m,l6035675,e" filled="f" fillcolor="black">
                  <v:fill opacity="0"/>
                  <v:stroke miterlimit="10" joinstyle="miter"/>
                  <v:path o:connecttype="custom" o:connectlocs="0,0;60356,0" o:connectangles="0,0"/>
                </v:shape>
                <w10:anchorlock/>
              </v:group>
            </w:pict>
          </mc:Fallback>
        </mc:AlternateContent>
      </w:r>
    </w:p>
    <w:p w:rsidR="007E01A4" w:rsidRPr="00F80BB2" w:rsidRDefault="007E01A4" w:rsidP="007E01A4">
      <w:pPr>
        <w:spacing w:after="306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Секретарь комиссии 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Члены комиссии ___________________________</w:t>
      </w:r>
    </w:p>
    <w:p w:rsidR="007E01A4" w:rsidRPr="00F80BB2" w:rsidRDefault="007E01A4" w:rsidP="007E01A4">
      <w:pPr>
        <w:spacing w:line="265" w:lineRule="auto"/>
        <w:ind w:left="10" w:right="3646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01A4" w:rsidRPr="00F80BB2" w:rsidRDefault="007E01A4" w:rsidP="007E01A4">
      <w:pPr>
        <w:spacing w:line="265" w:lineRule="auto"/>
        <w:ind w:left="10" w:right="3646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E01A4" w:rsidRPr="00F80BB2" w:rsidRDefault="007E01A4" w:rsidP="007E01A4">
      <w:pPr>
        <w:spacing w:line="265" w:lineRule="auto"/>
        <w:ind w:left="10" w:right="3646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</w:t>
      </w:r>
      <w:r w:rsidRPr="00F80BB2">
        <w:rPr>
          <w:rFonts w:ascii="Times New Roman" w:hAnsi="Times New Roman" w:cs="Times New Roman"/>
          <w:sz w:val="28"/>
          <w:szCs w:val="28"/>
        </w:rPr>
        <w:br w:type="page"/>
      </w:r>
    </w:p>
    <w:p w:rsidR="007E01A4" w:rsidRPr="00F80BB2" w:rsidRDefault="007E01A4" w:rsidP="007E01A4">
      <w:pPr>
        <w:spacing w:after="1253" w:line="265" w:lineRule="auto"/>
        <w:ind w:left="10" w:right="180" w:hanging="10"/>
        <w:jc w:val="right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lastRenderedPageBreak/>
        <w:t xml:space="preserve"> 4</w:t>
      </w:r>
    </w:p>
    <w:p w:rsidR="007E01A4" w:rsidRPr="00F80BB2" w:rsidRDefault="007E01A4" w:rsidP="007E01A4">
      <w:pPr>
        <w:pStyle w:val="2"/>
        <w:spacing w:after="344"/>
        <w:ind w:left="36" w:right="221"/>
        <w:rPr>
          <w:szCs w:val="28"/>
        </w:rPr>
      </w:pPr>
      <w:r w:rsidRPr="00F80BB2">
        <w:rPr>
          <w:szCs w:val="28"/>
        </w:rPr>
        <w:t>АКТ № ___ ОСВИДЕТЕЛЬСТВОВАНИЯ ВЫРУБЛЕННЫХ (СНЕСЕНЫХ) ЗЕЛЕНЫХ НАСАЖДЕНИЙ</w:t>
      </w:r>
    </w:p>
    <w:p w:rsidR="007E01A4" w:rsidRPr="00F80BB2" w:rsidRDefault="007E01A4" w:rsidP="007E01A4">
      <w:pPr>
        <w:tabs>
          <w:tab w:val="center" w:pos="8130"/>
        </w:tabs>
        <w:spacing w:after="15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 xml:space="preserve">«__» _____________ 20 __ г. </w:t>
      </w:r>
      <w:r w:rsidRPr="00F80BB2"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(Ф.И.О., должность)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25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(Ф.И.О., должность)</w:t>
      </w:r>
    </w:p>
    <w:tbl>
      <w:tblPr>
        <w:tblStyle w:val="TableGrid"/>
        <w:tblpPr w:vertAnchor="page" w:horzAnchor="page" w:tblpX="1706" w:tblpY="13742"/>
        <w:tblOverlap w:val="never"/>
        <w:tblW w:w="9345" w:type="dxa"/>
        <w:tblInd w:w="0" w:type="dxa"/>
        <w:tblCellMar>
          <w:top w:w="6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616"/>
        <w:gridCol w:w="1681"/>
        <w:gridCol w:w="2282"/>
        <w:gridCol w:w="2048"/>
        <w:gridCol w:w="1718"/>
      </w:tblGrid>
      <w:tr w:rsidR="007E01A4" w:rsidRPr="00F80BB2" w:rsidTr="00F80BB2">
        <w:trPr>
          <w:trHeight w:val="1390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Разрешено по разрешительному документу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3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Фактически использованная площадь и </w:t>
            </w:r>
          </w:p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заготовленная древесина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Не вывезенная древесина</w:t>
            </w:r>
          </w:p>
        </w:tc>
      </w:tr>
      <w:tr w:rsidR="007E01A4" w:rsidRPr="00F80BB2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участка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В присутствии представителя 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346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(наименование организации, Ф.И.О.)</w:t>
      </w:r>
    </w:p>
    <w:p w:rsidR="007E01A4" w:rsidRPr="00F80BB2" w:rsidRDefault="007E01A4" w:rsidP="007E01A4">
      <w:pPr>
        <w:spacing w:after="306"/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Извещенного о дате освидетельствования_______________________________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Произвели освидетельствование_______________________________________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346"/>
        <w:ind w:left="23" w:right="208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(вид освидетельствования)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По разрешительному документу 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Выданного: 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Место проведения освидетельствования 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Способ вырубки (сноса)______________________________________________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 Срок окончания работ _______________________________________________ При освидетельствовании установлено:</w:t>
      </w:r>
    </w:p>
    <w:tbl>
      <w:tblPr>
        <w:tblStyle w:val="TableGrid"/>
        <w:tblW w:w="9345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84"/>
        <w:gridCol w:w="1781"/>
        <w:gridCol w:w="2039"/>
        <w:gridCol w:w="1934"/>
        <w:gridCol w:w="1807"/>
      </w:tblGrid>
      <w:tr w:rsidR="007E01A4" w:rsidRPr="00F80BB2" w:rsidTr="00F80BB2">
        <w:trPr>
          <w:trHeight w:val="562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Объем древесины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86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Обрезка веток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Ск.  м</w:t>
            </w:r>
            <w:r w:rsidRPr="00F80BB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При освидетельствовании выявлены следующие нарушения:</w:t>
      </w:r>
    </w:p>
    <w:tbl>
      <w:tblPr>
        <w:tblStyle w:val="TableGrid"/>
        <w:tblW w:w="9351" w:type="dxa"/>
        <w:tblInd w:w="5" w:type="dxa"/>
        <w:tblCellMar>
          <w:top w:w="6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2127"/>
        <w:gridCol w:w="2013"/>
      </w:tblGrid>
      <w:tr w:rsidR="007E01A4" w:rsidRPr="00F80BB2" w:rsidTr="00F80BB2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Виды нарушений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7E01A4" w:rsidRPr="00F80BB2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lastRenderedPageBreak/>
        <w:t xml:space="preserve">Объяснения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представителя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юридического </w:t>
      </w:r>
      <w:r w:rsidRPr="00F80BB2">
        <w:rPr>
          <w:rFonts w:ascii="Times New Roman" w:hAnsi="Times New Roman" w:cs="Times New Roman"/>
          <w:sz w:val="28"/>
          <w:szCs w:val="28"/>
        </w:rPr>
        <w:tab/>
        <w:t xml:space="preserve">лица, </w:t>
      </w:r>
      <w:r w:rsidRPr="00F80BB2">
        <w:rPr>
          <w:rFonts w:ascii="Times New Roman" w:hAnsi="Times New Roman" w:cs="Times New Roman"/>
          <w:sz w:val="28"/>
          <w:szCs w:val="28"/>
        </w:rPr>
        <w:tab/>
        <w:t>физического лица______________________________________________________________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ind w:left="13" w:right="194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Замечания и предложения лиц, присутствующих при освидетельствовании_____________________________________________ 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 Заключение по акту: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306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Подписи: 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7E01A4" w:rsidP="007E01A4">
      <w:pPr>
        <w:spacing w:after="15"/>
        <w:ind w:left="23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E01A4" w:rsidRPr="00F80BB2" w:rsidRDefault="00496DC5" w:rsidP="007E01A4">
      <w:pPr>
        <w:spacing w:after="1253" w:line="265" w:lineRule="auto"/>
        <w:ind w:left="10" w:right="180" w:hanging="1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1A4" w:rsidRPr="00F80BB2" w:rsidRDefault="007E01A4" w:rsidP="007E01A4">
      <w:pPr>
        <w:spacing w:line="259" w:lineRule="auto"/>
        <w:ind w:left="730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СТАВКИ РАСЧЕТА КОМПЕНСАЦИОННОЙ СТОИМОСТИ</w:t>
      </w:r>
    </w:p>
    <w:p w:rsidR="007E01A4" w:rsidRPr="00F80BB2" w:rsidRDefault="007E01A4" w:rsidP="007E01A4">
      <w:pPr>
        <w:pStyle w:val="2"/>
        <w:ind w:left="36" w:right="221"/>
        <w:rPr>
          <w:szCs w:val="28"/>
        </w:rPr>
      </w:pPr>
      <w:r w:rsidRPr="00F80BB2">
        <w:rPr>
          <w:szCs w:val="28"/>
        </w:rPr>
        <w:t>ПРИ ВЫРУБКЕ (СНОСЕ) ЗЕЛЕНЫХ НАСАЖДЕНИЙ</w:t>
      </w:r>
    </w:p>
    <w:p w:rsidR="007E01A4" w:rsidRPr="00F80BB2" w:rsidRDefault="007E01A4" w:rsidP="005954FE">
      <w:pPr>
        <w:spacing w:line="259" w:lineRule="auto"/>
        <w:ind w:left="238" w:hanging="10"/>
        <w:rPr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И ИСЧИСЛЕНИИ УЩЕРБА НА ТЕРРИТ</w:t>
      </w:r>
      <w:r w:rsidR="00496DC5">
        <w:rPr>
          <w:rFonts w:ascii="Times New Roman" w:hAnsi="Times New Roman" w:cs="Times New Roman"/>
          <w:b/>
          <w:sz w:val="28"/>
          <w:szCs w:val="28"/>
        </w:rPr>
        <w:t>ОРИИ ВОРОКОВСКОГО</w:t>
      </w:r>
      <w:r w:rsidR="005954F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954FE" w:rsidRPr="00496DC5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7E01A4" w:rsidRPr="00F80BB2" w:rsidRDefault="007E01A4" w:rsidP="007E01A4">
      <w:pPr>
        <w:spacing w:after="306"/>
        <w:ind w:left="36" w:right="221" w:hanging="10"/>
        <w:jc w:val="center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lastRenderedPageBreak/>
        <w:t>Деревья</w:t>
      </w:r>
    </w:p>
    <w:p w:rsidR="007E01A4" w:rsidRPr="005117B3" w:rsidRDefault="007E01A4" w:rsidP="007E01A4">
      <w:pPr>
        <w:pStyle w:val="4"/>
        <w:ind w:left="36" w:right="221"/>
        <w:rPr>
          <w:color w:val="000000" w:themeColor="text1"/>
          <w:szCs w:val="28"/>
          <w:highlight w:val="lightGray"/>
        </w:rPr>
      </w:pPr>
      <w:r w:rsidRPr="005117B3">
        <w:rPr>
          <w:color w:val="000000" w:themeColor="text1"/>
          <w:szCs w:val="28"/>
          <w:highlight w:val="lightGray"/>
        </w:rPr>
        <w:t>1 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717"/>
        <w:gridCol w:w="1163"/>
        <w:gridCol w:w="1856"/>
        <w:gridCol w:w="1168"/>
        <w:gridCol w:w="1169"/>
        <w:gridCol w:w="1077"/>
        <w:gridCol w:w="1376"/>
      </w:tblGrid>
      <w:tr w:rsidR="005117B3" w:rsidRPr="005117B3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182" w:right="18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Ставка платы, рублей за 1 плотный куб. м</w:t>
            </w:r>
          </w:p>
        </w:tc>
      </w:tr>
      <w:tr w:rsidR="005117B3" w:rsidRPr="005117B3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дровяная </w:t>
            </w:r>
          </w:p>
          <w:p w:rsidR="007E01A4" w:rsidRPr="005117B3" w:rsidRDefault="007E01A4" w:rsidP="00F80BB2">
            <w:pPr>
              <w:spacing w:line="259" w:lineRule="auto"/>
              <w:ind w:left="27" w:hanging="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древесина крупная средняя мелкая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90,54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64,62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82,26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58,68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69,66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53,46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38,34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77,58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70,56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64,44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23,04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49,5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39,24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72,54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66,06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47,16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55,8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42,84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30,42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26,46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18,9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81,9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58,14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73,98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53,1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62,64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21,06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15,84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4,68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0,04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</w:tbl>
    <w:p w:rsidR="007E01A4" w:rsidRPr="005117B3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</w:pPr>
      <w:r w:rsidRPr="005117B3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lightGray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717"/>
        <w:gridCol w:w="1163"/>
        <w:gridCol w:w="1856"/>
        <w:gridCol w:w="1168"/>
        <w:gridCol w:w="1169"/>
        <w:gridCol w:w="1077"/>
        <w:gridCol w:w="1376"/>
      </w:tblGrid>
      <w:tr w:rsidR="005117B3" w:rsidRPr="005117B3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lastRenderedPageBreak/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182" w:right="186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2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Ставка платы, рублей за 1 плотный куб. м</w:t>
            </w:r>
          </w:p>
        </w:tc>
      </w:tr>
      <w:tr w:rsidR="005117B3" w:rsidRPr="005117B3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5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дровяная </w:t>
            </w:r>
          </w:p>
          <w:p w:rsidR="007E01A4" w:rsidRPr="005117B3" w:rsidRDefault="007E01A4" w:rsidP="00F80BB2">
            <w:pPr>
              <w:spacing w:line="259" w:lineRule="auto"/>
              <w:ind w:left="27" w:hanging="2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древесина крупная средняя мелкая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58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ind w:left="7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77,58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55,44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70,56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50,58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60,12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42,84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21,06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15,12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33,3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51,12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39,24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62,1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44,28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48,24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</w:tbl>
    <w:p w:rsidR="007E01A4" w:rsidRPr="005117B3" w:rsidRDefault="007E01A4" w:rsidP="007E01A4">
      <w:pPr>
        <w:rPr>
          <w:rFonts w:ascii="Times New Roman" w:hAnsi="Times New Roman" w:cs="Times New Roman"/>
          <w:color w:val="000000" w:themeColor="text1"/>
          <w:sz w:val="28"/>
          <w:szCs w:val="28"/>
          <w:highlight w:val="lightGray"/>
        </w:rPr>
        <w:sectPr w:rsidR="007E01A4" w:rsidRPr="005117B3">
          <w:headerReference w:type="even" r:id="rId19"/>
          <w:headerReference w:type="default" r:id="rId20"/>
          <w:headerReference w:type="first" r:id="rId21"/>
          <w:pgSz w:w="11906" w:h="16838"/>
          <w:pgMar w:top="1139" w:right="655" w:bottom="1144" w:left="1701" w:header="720" w:footer="720" w:gutter="0"/>
          <w:cols w:space="720"/>
        </w:sect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88"/>
        <w:gridCol w:w="1196"/>
        <w:gridCol w:w="1757"/>
        <w:gridCol w:w="1101"/>
        <w:gridCol w:w="1136"/>
        <w:gridCol w:w="1068"/>
        <w:gridCol w:w="1260"/>
      </w:tblGrid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36,9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70,38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63,36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45,18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54,18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41,22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29,7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32,04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27,72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25,38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17,46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10,62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0,18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0,18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0,04 </w:t>
            </w:r>
          </w:p>
        </w:tc>
      </w:tr>
      <w:tr w:rsidR="005117B3" w:rsidRPr="005117B3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117B3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0,36 </w:t>
            </w:r>
          </w:p>
        </w:tc>
      </w:tr>
      <w:tr w:rsidR="005117B3" w:rsidRPr="005117B3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117B3" w:rsidRDefault="007E01A4" w:rsidP="00F80BB2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lightGray"/>
              </w:rPr>
              <w:t>0,36</w:t>
            </w:r>
            <w:r w:rsidRPr="005117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7E01A4" w:rsidRPr="00F80BB2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0"/>
        <w:gridCol w:w="1140"/>
        <w:gridCol w:w="1816"/>
        <w:gridCol w:w="1145"/>
        <w:gridCol w:w="1146"/>
        <w:gridCol w:w="1056"/>
        <w:gridCol w:w="1348"/>
      </w:tblGrid>
      <w:tr w:rsidR="007E01A4" w:rsidRPr="00F80BB2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82" w:right="18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Ставка платы, рублей за 1 плотный куб. м</w:t>
            </w:r>
          </w:p>
        </w:tc>
      </w:tr>
      <w:tr w:rsidR="007E01A4" w:rsidRPr="00F80BB2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56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дровяная </w:t>
            </w:r>
          </w:p>
          <w:p w:rsidR="007E01A4" w:rsidRPr="00F80BB2" w:rsidRDefault="007E01A4" w:rsidP="00F80BB2">
            <w:pPr>
              <w:spacing w:line="259" w:lineRule="auto"/>
              <w:ind w:left="27" w:hanging="2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древесина крупная средняя мелкая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2,34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2,34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0,04 </w:t>
            </w:r>
          </w:p>
        </w:tc>
      </w:tr>
      <w:tr w:rsidR="007E01A4" w:rsidRPr="00F80BB2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F80BB2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0,36 </w:t>
            </w:r>
          </w:p>
        </w:tc>
      </w:tr>
    </w:tbl>
    <w:p w:rsidR="007E01A4" w:rsidRPr="005954FE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Times New Roman" w:hAnsi="Times New Roman" w:cs="Times New Roman"/>
          <w:sz w:val="28"/>
          <w:szCs w:val="28"/>
          <w:highlight w:val="yellow"/>
        </w:rPr>
      </w:pPr>
      <w:r w:rsidRPr="005954FE">
        <w:rPr>
          <w:rFonts w:ascii="Times New Roman" w:hAnsi="Times New Roman" w:cs="Times New Roman"/>
          <w:b/>
          <w:sz w:val="28"/>
          <w:szCs w:val="28"/>
          <w:highlight w:val="yellow"/>
        </w:rPr>
        <w:t>лесотаксовый район</w:t>
      </w: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1"/>
        <w:gridCol w:w="1140"/>
        <w:gridCol w:w="1815"/>
        <w:gridCol w:w="1145"/>
        <w:gridCol w:w="1146"/>
        <w:gridCol w:w="1056"/>
        <w:gridCol w:w="1348"/>
      </w:tblGrid>
      <w:tr w:rsidR="007E01A4" w:rsidRPr="005954FE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180" w:right="18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Расстояние </w:t>
            </w: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1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Ставка платы, рублей за 1 плотный куб. м</w:t>
            </w:r>
          </w:p>
        </w:tc>
      </w:tr>
      <w:tr w:rsidR="007E01A4" w:rsidRPr="005954FE" w:rsidTr="00F80BB2">
        <w:trPr>
          <w:trHeight w:val="56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дровяная древесина</w:t>
            </w:r>
          </w:p>
        </w:tc>
      </w:tr>
      <w:tr w:rsidR="007E01A4" w:rsidRPr="005954FE" w:rsidTr="00F80BB2">
        <w:trPr>
          <w:trHeight w:val="84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0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крупная средняя мелкая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84,24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60,12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76,32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64,98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46,26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23,4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35,64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101,34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2,7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92,16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65,7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32,76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2,7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78,3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55,8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27,72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59,76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42,66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45,9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26,46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66,96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48,24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39,6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28,08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30,42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24,48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17,46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75,96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48,78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58,14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41,94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15,84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19,8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41,94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38,34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27,36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32,76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25,02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15,12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8,28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8,28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5,58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0,18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0,18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0,04 </w:t>
            </w:r>
          </w:p>
        </w:tc>
      </w:tr>
    </w:tbl>
    <w:p w:rsidR="007E01A4" w:rsidRPr="005954FE" w:rsidRDefault="007E01A4" w:rsidP="007E01A4">
      <w:pPr>
        <w:numPr>
          <w:ilvl w:val="0"/>
          <w:numId w:val="29"/>
        </w:numPr>
        <w:spacing w:after="3" w:line="259" w:lineRule="auto"/>
        <w:ind w:hanging="210"/>
        <w:rPr>
          <w:rFonts w:ascii="Times New Roman" w:hAnsi="Times New Roman" w:cs="Times New Roman"/>
          <w:sz w:val="28"/>
          <w:szCs w:val="28"/>
          <w:highlight w:val="yellow"/>
        </w:rPr>
      </w:pPr>
      <w:r w:rsidRPr="005954FE">
        <w:rPr>
          <w:rFonts w:ascii="Times New Roman" w:hAnsi="Times New Roman" w:cs="Times New Roman"/>
          <w:b/>
          <w:sz w:val="28"/>
          <w:szCs w:val="28"/>
          <w:highlight w:val="yellow"/>
        </w:rPr>
        <w:t>лесотаксовый район</w:t>
      </w:r>
    </w:p>
    <w:p w:rsidR="007E01A4" w:rsidRPr="005954FE" w:rsidRDefault="007E01A4" w:rsidP="007E01A4">
      <w:pPr>
        <w:spacing w:after="0" w:line="259" w:lineRule="auto"/>
        <w:ind w:left="-1701" w:right="142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TableGrid"/>
        <w:tblW w:w="9206" w:type="dxa"/>
        <w:tblInd w:w="8" w:type="dxa"/>
        <w:tblCellMar>
          <w:top w:w="6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1680"/>
        <w:gridCol w:w="1140"/>
        <w:gridCol w:w="1816"/>
        <w:gridCol w:w="1145"/>
        <w:gridCol w:w="1146"/>
        <w:gridCol w:w="1056"/>
        <w:gridCol w:w="1348"/>
      </w:tblGrid>
      <w:tr w:rsidR="007E01A4" w:rsidRPr="005954FE" w:rsidTr="00F80BB2">
        <w:trPr>
          <w:trHeight w:val="435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Разряды 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182" w:right="186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Расстояние вывозки, 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2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Ставка платы, рублей за 1 плотный куб. м</w:t>
            </w:r>
          </w:p>
        </w:tc>
      </w:tr>
      <w:tr w:rsidR="007E01A4" w:rsidRPr="005954FE" w:rsidTr="00F80BB2">
        <w:trPr>
          <w:trHeight w:val="13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right="4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56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дровяная </w:t>
            </w:r>
          </w:p>
          <w:p w:rsidR="007E01A4" w:rsidRPr="005954FE" w:rsidRDefault="007E01A4" w:rsidP="00F80BB2">
            <w:pPr>
              <w:spacing w:line="259" w:lineRule="auto"/>
              <w:ind w:left="27" w:hanging="27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древесина крупная средняя мелкая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2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58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ind w:left="7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71,1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35,46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90,18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64,8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77,04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54,72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58,86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41,76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19,08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9,54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85,5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42,66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108,72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77,4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38,88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66,06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33,12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70,2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50,4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25,02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54,36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38,88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19,08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43,56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31,14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15,48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79,38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56,7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28,44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72,36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52,02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25,92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61,56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33,48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16,74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36,36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25,92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12,78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29,34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22,14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15,48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8,1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89,82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63,9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81,54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58,32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29,34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68,94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49,86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24,84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53,1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37,98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40,68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29,34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14,94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23,22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11,7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24,84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17,64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49,86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35,46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3,06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45,18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32,22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3,06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38,88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27,54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29,52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21,24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10,44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22,68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16,38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12,78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6,3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13,5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9,54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5,04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0,9 </w:t>
            </w:r>
          </w:p>
        </w:tc>
      </w:tr>
      <w:tr w:rsidR="007E01A4" w:rsidRPr="005954FE" w:rsidTr="00F80BB2">
        <w:trPr>
          <w:trHeight w:val="291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9,54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6,3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8,1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0,36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0,18 </w:t>
            </w:r>
          </w:p>
        </w:tc>
      </w:tr>
      <w:tr w:rsidR="007E01A4" w:rsidRPr="005954FE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3,96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0,18 </w:t>
            </w:r>
          </w:p>
        </w:tc>
      </w:tr>
      <w:tr w:rsidR="007E01A4" w:rsidRPr="00F80BB2" w:rsidTr="00F80BB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color w:val="333333"/>
                <w:sz w:val="28"/>
                <w:szCs w:val="28"/>
                <w:highlight w:val="yellow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2,34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2,16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5954FE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54F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0,09</w:t>
            </w: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E01A4" w:rsidRPr="00F80BB2" w:rsidRDefault="007E01A4" w:rsidP="007E01A4">
      <w:pPr>
        <w:pStyle w:val="4"/>
        <w:ind w:left="36" w:right="27"/>
        <w:rPr>
          <w:szCs w:val="28"/>
        </w:rPr>
      </w:pPr>
      <w:r w:rsidRPr="00F80BB2">
        <w:rPr>
          <w:szCs w:val="28"/>
        </w:rPr>
        <w:t>Кустарники</w:t>
      </w:r>
    </w:p>
    <w:tbl>
      <w:tblPr>
        <w:tblStyle w:val="TableGrid"/>
        <w:tblW w:w="9080" w:type="dxa"/>
        <w:tblInd w:w="30" w:type="dxa"/>
        <w:tblCellMar>
          <w:top w:w="68" w:type="dxa"/>
          <w:left w:w="111" w:type="dxa"/>
          <w:right w:w="111" w:type="dxa"/>
        </w:tblCellMar>
        <w:tblLook w:val="04A0" w:firstRow="1" w:lastRow="0" w:firstColumn="1" w:lastColumn="0" w:noHBand="0" w:noVBand="1"/>
      </w:tblPr>
      <w:tblGrid>
        <w:gridCol w:w="779"/>
        <w:gridCol w:w="2921"/>
        <w:gridCol w:w="2713"/>
        <w:gridCol w:w="2667"/>
      </w:tblGrid>
      <w:tr w:rsidR="007E01A4" w:rsidRPr="00F80BB2" w:rsidTr="00F80BB2">
        <w:trPr>
          <w:trHeight w:val="396"/>
        </w:trPr>
        <w:tc>
          <w:tcPr>
            <w:tcW w:w="7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Возраст посадок, лет</w:t>
            </w:r>
          </w:p>
        </w:tc>
        <w:tc>
          <w:tcPr>
            <w:tcW w:w="5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Стоимость одного кустарника, рублей</w:t>
            </w:r>
          </w:p>
        </w:tc>
      </w:tr>
      <w:tr w:rsidR="007E01A4" w:rsidRPr="00F80BB2" w:rsidTr="00F80BB2">
        <w:trPr>
          <w:trHeight w:val="39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свободно растущие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в живых изгородях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1252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525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614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1606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1782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795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886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2136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2313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2497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1156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2666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1247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2843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1338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3022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1429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3199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1520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3376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1610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3552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1701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3729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3906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1881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4083</w:t>
            </w:r>
          </w:p>
        </w:tc>
      </w:tr>
      <w:tr w:rsidR="007E01A4" w:rsidRPr="00F80BB2" w:rsidTr="00F80BB2">
        <w:trPr>
          <w:trHeight w:val="39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  <w:tc>
          <w:tcPr>
            <w:tcW w:w="27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4259</w:t>
            </w:r>
          </w:p>
        </w:tc>
      </w:tr>
    </w:tbl>
    <w:p w:rsidR="007E01A4" w:rsidRPr="00F80BB2" w:rsidRDefault="007E01A4" w:rsidP="007E01A4">
      <w:pPr>
        <w:spacing w:line="259" w:lineRule="auto"/>
        <w:ind w:left="3532" w:hanging="10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b/>
          <w:sz w:val="28"/>
          <w:szCs w:val="28"/>
        </w:rPr>
        <w:t>Газоны, цветники</w:t>
      </w:r>
    </w:p>
    <w:tbl>
      <w:tblPr>
        <w:tblStyle w:val="TableGrid"/>
        <w:tblW w:w="9080" w:type="dxa"/>
        <w:tblInd w:w="30" w:type="dxa"/>
        <w:tblCellMar>
          <w:top w:w="68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7028"/>
        <w:gridCol w:w="2052"/>
      </w:tblGrid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Наименование элементов благоустройства малых форм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92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1. Газоны,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партерные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248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обыкновенные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откосах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2. Цветники, за один квадратный метр: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из однолетников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из двулетников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1097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из сальвии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4566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из пионов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ind w:left="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1161</w:t>
            </w:r>
          </w:p>
        </w:tc>
      </w:tr>
      <w:tr w:rsidR="007E01A4" w:rsidRPr="00F80BB2" w:rsidTr="00F80BB2">
        <w:trPr>
          <w:trHeight w:val="396"/>
        </w:trPr>
        <w:tc>
          <w:tcPr>
            <w:tcW w:w="7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0BB2">
              <w:rPr>
                <w:rFonts w:ascii="Times New Roman" w:hAnsi="Times New Roman" w:cs="Times New Roman"/>
                <w:sz w:val="28"/>
                <w:szCs w:val="28"/>
              </w:rPr>
              <w:t>прочие - по калькуляции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E01A4" w:rsidRPr="00F80BB2" w:rsidRDefault="007E01A4" w:rsidP="00F80BB2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1A4" w:rsidRPr="00F80BB2" w:rsidRDefault="007E01A4" w:rsidP="007E01A4">
      <w:pPr>
        <w:ind w:left="13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Примечание:</w:t>
      </w:r>
    </w:p>
    <w:p w:rsidR="007E01A4" w:rsidRPr="00F80BB2" w:rsidRDefault="007E01A4" w:rsidP="007E01A4">
      <w:pPr>
        <w:numPr>
          <w:ilvl w:val="0"/>
          <w:numId w:val="30"/>
        </w:numPr>
        <w:spacing w:after="31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лесотаксовый район – Балахтинский, Ермаковский, Идринский, Краснотуранский, Каратузский, Курагинский, Минусинский, Новоселовский, Ужурский, Шушенский районы края и г. Минусинск, ЗАТО п. Солнечный.</w:t>
      </w:r>
    </w:p>
    <w:p w:rsidR="007E01A4" w:rsidRPr="00F80BB2" w:rsidRDefault="007E01A4" w:rsidP="007E01A4">
      <w:pPr>
        <w:numPr>
          <w:ilvl w:val="0"/>
          <w:numId w:val="30"/>
        </w:numPr>
        <w:spacing w:after="31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лесотаксовый район – Абанский, Дзержинский, Иланский, Ирбейский, Канский, Нижнеингашский, Партизанский, Рыбинский, Саянский, Сухобузимский, Тасеевский районы края и г. Канск, г. Бородино, ЗАТО г. Зеленогорск.</w:t>
      </w:r>
    </w:p>
    <w:p w:rsidR="007E01A4" w:rsidRPr="00F80BB2" w:rsidRDefault="007E01A4" w:rsidP="007E01A4">
      <w:pPr>
        <w:numPr>
          <w:ilvl w:val="0"/>
          <w:numId w:val="30"/>
        </w:numPr>
        <w:spacing w:after="31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лесотаксовый район – Ачинский, Березовский, Бирилюсский, Боготольский, Большемуртинский, Большеулуйский, Емельяновский, Казачинский, Козульский, Манский, Назаровский, Пировский, Тюхтетский, Шарыповский, Уярский районы края и г. Ачинск, г. Боготол, г. Дивногорск, г. Красноярск, г. Назарово, г. Сосновоборск, г. Шарыпово, ЗАТО г. Железногорск, ЗАТО пгт. Кедровый.</w:t>
      </w:r>
    </w:p>
    <w:p w:rsidR="007E01A4" w:rsidRPr="00F80BB2" w:rsidRDefault="007E01A4" w:rsidP="007E01A4">
      <w:pPr>
        <w:numPr>
          <w:ilvl w:val="0"/>
          <w:numId w:val="30"/>
        </w:numPr>
        <w:spacing w:after="310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лесотаксовый район – Богучанский, Енисейский, Кежемский, Мотыгинский, Северо-Енисейский районы края и г. Енисейский, г. Лесосибирск.</w:t>
      </w:r>
    </w:p>
    <w:p w:rsidR="007E01A4" w:rsidRPr="00F80BB2" w:rsidRDefault="007E01A4" w:rsidP="007E01A4">
      <w:pPr>
        <w:numPr>
          <w:ilvl w:val="0"/>
          <w:numId w:val="30"/>
        </w:numPr>
        <w:spacing w:after="3" w:line="24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0BB2">
        <w:rPr>
          <w:rFonts w:ascii="Times New Roman" w:hAnsi="Times New Roman" w:cs="Times New Roman"/>
          <w:sz w:val="28"/>
          <w:szCs w:val="28"/>
        </w:rPr>
        <w:t>лесотаксовый район – Таймырский Долгано-Ненецкий, Туруханский, Эвенкийский районы края и г. Игарка, г. Норильск.</w:t>
      </w:r>
    </w:p>
    <w:p w:rsidR="008F6005" w:rsidRPr="00F80BB2" w:rsidRDefault="008F6005">
      <w:pPr>
        <w:rPr>
          <w:rFonts w:ascii="Times New Roman" w:hAnsi="Times New Roman" w:cs="Times New Roman"/>
          <w:sz w:val="28"/>
          <w:szCs w:val="28"/>
        </w:rPr>
      </w:pPr>
    </w:p>
    <w:sectPr w:rsidR="008F6005" w:rsidRPr="00F80BB2" w:rsidSect="00F80BB2">
      <w:headerReference w:type="even" r:id="rId22"/>
      <w:headerReference w:type="default" r:id="rId23"/>
      <w:headerReference w:type="first" r:id="rId24"/>
      <w:pgSz w:w="11906" w:h="16838"/>
      <w:pgMar w:top="1142" w:right="850" w:bottom="124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F85" w:rsidRDefault="00CC4F85" w:rsidP="008F6005">
      <w:pPr>
        <w:spacing w:after="0" w:line="240" w:lineRule="auto"/>
      </w:pPr>
      <w:r>
        <w:separator/>
      </w:r>
    </w:p>
  </w:endnote>
  <w:endnote w:type="continuationSeparator" w:id="0">
    <w:p w:rsidR="00CC4F85" w:rsidRDefault="00CC4F85" w:rsidP="008F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F85" w:rsidRDefault="00CC4F85" w:rsidP="008F6005">
      <w:pPr>
        <w:spacing w:after="0" w:line="240" w:lineRule="auto"/>
      </w:pPr>
      <w:r>
        <w:separator/>
      </w:r>
    </w:p>
  </w:footnote>
  <w:footnote w:type="continuationSeparator" w:id="0">
    <w:p w:rsidR="00CC4F85" w:rsidRDefault="00CC4F85" w:rsidP="008F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2514C">
      <w:rPr>
        <w:rFonts w:ascii="Times New Roman" w:hAnsi="Times New Roman" w:cs="Times New Roman"/>
        <w:sz w:val="24"/>
        <w:szCs w:val="24"/>
      </w:rPr>
      <w:t xml:space="preserve">Приложение № </w:t>
    </w:r>
    <w:r>
      <w:rPr>
        <w:rFonts w:ascii="Times New Roman" w:hAnsi="Times New Roman" w:cs="Times New Roman"/>
        <w:sz w:val="24"/>
        <w:szCs w:val="24"/>
      </w:rPr>
      <w:t xml:space="preserve">2 </w:t>
    </w:r>
  </w:p>
  <w:p w:rsidR="00751FC9" w:rsidRPr="0062514C" w:rsidRDefault="00751FC9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2514C">
      <w:rPr>
        <w:rFonts w:ascii="Times New Roman" w:hAnsi="Times New Roman" w:cs="Times New Roman"/>
        <w:sz w:val="24"/>
        <w:szCs w:val="24"/>
      </w:rPr>
      <w:t xml:space="preserve">к Положению о порядке вырубки </w:t>
    </w:r>
  </w:p>
  <w:p w:rsidR="00751FC9" w:rsidRDefault="00751FC9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2514C">
      <w:rPr>
        <w:rFonts w:ascii="Times New Roman" w:hAnsi="Times New Roman" w:cs="Times New Roman"/>
        <w:sz w:val="24"/>
        <w:szCs w:val="24"/>
      </w:rPr>
      <w:t xml:space="preserve">(сноса) зеленых насаждений на земельных участках, </w:t>
    </w:r>
  </w:p>
  <w:p w:rsidR="00751FC9" w:rsidRPr="0062514C" w:rsidRDefault="00751FC9" w:rsidP="0062514C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2514C">
      <w:rPr>
        <w:rFonts w:ascii="Times New Roman" w:hAnsi="Times New Roman" w:cs="Times New Roman"/>
        <w:sz w:val="24"/>
        <w:szCs w:val="24"/>
      </w:rPr>
      <w:t xml:space="preserve">находящихся в собственности </w:t>
    </w:r>
    <w:r w:rsidR="00496DC5">
      <w:rPr>
        <w:rFonts w:ascii="Times New Roman" w:hAnsi="Times New Roman" w:cs="Times New Roman"/>
        <w:sz w:val="24"/>
        <w:szCs w:val="24"/>
      </w:rPr>
      <w:t xml:space="preserve"> Вороковского</w:t>
    </w:r>
    <w:r w:rsidRPr="0062514C">
      <w:rPr>
        <w:rFonts w:ascii="Times New Roman" w:hAnsi="Times New Roman" w:cs="Times New Roman"/>
        <w:sz w:val="24"/>
        <w:szCs w:val="24"/>
      </w:rPr>
      <w:t xml:space="preserve"> сельсовета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0" w:line="238" w:lineRule="auto"/>
      <w:ind w:left="196" w:right="194" w:firstLine="7098"/>
    </w:pPr>
    <w:r>
      <w:t xml:space="preserve">Приложение № к Положению о порядке вырубки (сноса) зеленых насаждений на земельных участках, находящихся в собственности </w:t>
    </w:r>
    <w:r>
      <w:rPr>
        <w:i/>
      </w:rPr>
      <w:t xml:space="preserve">«наименование муниципального </w:t>
    </w:r>
  </w:p>
  <w:p w:rsidR="00751FC9" w:rsidRDefault="00751FC9">
    <w:pPr>
      <w:spacing w:after="0" w:line="259" w:lineRule="auto"/>
      <w:ind w:right="195"/>
      <w:jc w:val="right"/>
    </w:pPr>
    <w:r>
      <w:rPr>
        <w:i/>
      </w:rPr>
      <w:t>образования»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FC9" w:rsidRDefault="00751FC9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1B4"/>
    <w:multiLevelType w:val="hybridMultilevel"/>
    <w:tmpl w:val="D862D616"/>
    <w:lvl w:ilvl="0" w:tplc="89B67D4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D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06BE9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72C8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84EA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0EC7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4213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F2176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684C3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D76545"/>
    <w:multiLevelType w:val="hybridMultilevel"/>
    <w:tmpl w:val="B98E0E6C"/>
    <w:lvl w:ilvl="0" w:tplc="857C857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DAB7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56FB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FA005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4432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C655E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AC8CA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426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76A0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F6C93"/>
    <w:multiLevelType w:val="hybridMultilevel"/>
    <w:tmpl w:val="0ADAA030"/>
    <w:lvl w:ilvl="0" w:tplc="F760CFF8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B4D27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416C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CD91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4412A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12EC2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84E5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F6446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E00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0E4362"/>
    <w:multiLevelType w:val="multilevel"/>
    <w:tmpl w:val="91760A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EC6F32"/>
    <w:multiLevelType w:val="multilevel"/>
    <w:tmpl w:val="290E472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4A3154"/>
    <w:multiLevelType w:val="hybridMultilevel"/>
    <w:tmpl w:val="29945D2A"/>
    <w:lvl w:ilvl="0" w:tplc="B17217B6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78DC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6A0D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2DE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2A17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527FE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4661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A69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E89B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C1BAB"/>
    <w:multiLevelType w:val="multilevel"/>
    <w:tmpl w:val="59F455C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821258"/>
    <w:multiLevelType w:val="hybridMultilevel"/>
    <w:tmpl w:val="C2A250AE"/>
    <w:lvl w:ilvl="0" w:tplc="959E4D62">
      <w:start w:val="1"/>
      <w:numFmt w:val="bullet"/>
      <w:lvlText w:val="-"/>
      <w:lvlJc w:val="left"/>
      <w:pPr>
        <w:ind w:left="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A61F5E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27FB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EA69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E6A566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E2C0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CDA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FC7C1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E8F2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C702CD"/>
    <w:multiLevelType w:val="multilevel"/>
    <w:tmpl w:val="3A60E83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F83D12"/>
    <w:multiLevelType w:val="multilevel"/>
    <w:tmpl w:val="44060E5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78D6301"/>
    <w:multiLevelType w:val="multilevel"/>
    <w:tmpl w:val="CC5EE7A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F96658"/>
    <w:multiLevelType w:val="hybridMultilevel"/>
    <w:tmpl w:val="FA3ED410"/>
    <w:lvl w:ilvl="0" w:tplc="03D20E44">
      <w:start w:val="1"/>
      <w:numFmt w:val="bullet"/>
      <w:lvlText w:val="-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285A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1A53E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5C6B56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6E2D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86A64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B470F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9A145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7ABFC0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982671"/>
    <w:multiLevelType w:val="hybridMultilevel"/>
    <w:tmpl w:val="D6F29F08"/>
    <w:lvl w:ilvl="0" w:tplc="6C0A1DB4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EE197C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92AB6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EEA1EA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5AD0BE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2AE130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5E81D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58599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B4D61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4F41F7"/>
    <w:multiLevelType w:val="hybridMultilevel"/>
    <w:tmpl w:val="B49AF136"/>
    <w:lvl w:ilvl="0" w:tplc="29644E00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7E9A2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23AE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8E22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66CB2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289C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8A36F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9A584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E2F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9075C80"/>
    <w:multiLevelType w:val="hybridMultilevel"/>
    <w:tmpl w:val="B4FA64E0"/>
    <w:lvl w:ilvl="0" w:tplc="6EE82558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5CF9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8B7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483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C7A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CED5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D88E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44E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96FC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98E02BB"/>
    <w:multiLevelType w:val="hybridMultilevel"/>
    <w:tmpl w:val="D4E024C6"/>
    <w:lvl w:ilvl="0" w:tplc="3E440F6C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7628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4B8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604F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DB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C2D44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C48E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8A83C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FCD10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517214"/>
    <w:multiLevelType w:val="multilevel"/>
    <w:tmpl w:val="7CAAF7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F70418"/>
    <w:multiLevelType w:val="multilevel"/>
    <w:tmpl w:val="8B4444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1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585553"/>
    <w:multiLevelType w:val="multilevel"/>
    <w:tmpl w:val="29B21F0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951A78"/>
    <w:multiLevelType w:val="hybridMultilevel"/>
    <w:tmpl w:val="54305000"/>
    <w:lvl w:ilvl="0" w:tplc="9EB4EF50">
      <w:start w:val="1"/>
      <w:numFmt w:val="decimal"/>
      <w:lvlText w:val="%1."/>
      <w:lvlJc w:val="left"/>
      <w:pPr>
        <w:ind w:left="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26448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C1EF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8245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889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CCD3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80A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FAA5E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5EA0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6B265A"/>
    <w:multiLevelType w:val="multilevel"/>
    <w:tmpl w:val="1E48385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9F6940"/>
    <w:multiLevelType w:val="multilevel"/>
    <w:tmpl w:val="3422543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E6494"/>
    <w:multiLevelType w:val="multilevel"/>
    <w:tmpl w:val="A8C05B1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Restart w:val="0"/>
      <w:lvlText w:val="%1.%2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EE6437"/>
    <w:multiLevelType w:val="hybridMultilevel"/>
    <w:tmpl w:val="CC8007F6"/>
    <w:lvl w:ilvl="0" w:tplc="DCDECF68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F42884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385E2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8190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F6490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C0FFA6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F865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0E258A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8A8BD4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8EA281C"/>
    <w:multiLevelType w:val="hybridMultilevel"/>
    <w:tmpl w:val="FEFCB85A"/>
    <w:lvl w:ilvl="0" w:tplc="ECC60056">
      <w:start w:val="1"/>
      <w:numFmt w:val="decimal"/>
      <w:lvlText w:val="%1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9893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0B6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127B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480F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B8B8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A2E6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E830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9453850"/>
    <w:multiLevelType w:val="hybridMultilevel"/>
    <w:tmpl w:val="1B2CB274"/>
    <w:lvl w:ilvl="0" w:tplc="BEB4A5F0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BCF3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0676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9644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987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2AE4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C491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004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FF8D52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E126B81"/>
    <w:multiLevelType w:val="multilevel"/>
    <w:tmpl w:val="F46A5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71266A"/>
    <w:multiLevelType w:val="multilevel"/>
    <w:tmpl w:val="F13628B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9F6BA0"/>
    <w:multiLevelType w:val="hybridMultilevel"/>
    <w:tmpl w:val="4022B084"/>
    <w:lvl w:ilvl="0" w:tplc="3FA4CE46">
      <w:start w:val="2"/>
      <w:numFmt w:val="decimal"/>
      <w:lvlText w:val="%1"/>
      <w:lvlJc w:val="left"/>
      <w:pPr>
        <w:ind w:left="34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92976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2294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7040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7A73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089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C6B1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C4E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8214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63638A"/>
    <w:multiLevelType w:val="hybridMultilevel"/>
    <w:tmpl w:val="C84E0932"/>
    <w:lvl w:ilvl="0" w:tplc="3D44E78A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F4E5F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4E7D8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88492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5C97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8084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7AFD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14B6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10015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2"/>
  </w:num>
  <w:num w:numId="3">
    <w:abstractNumId w:val="16"/>
  </w:num>
  <w:num w:numId="4">
    <w:abstractNumId w:val="20"/>
  </w:num>
  <w:num w:numId="5">
    <w:abstractNumId w:val="6"/>
  </w:num>
  <w:num w:numId="6">
    <w:abstractNumId w:val="4"/>
  </w:num>
  <w:num w:numId="7">
    <w:abstractNumId w:val="8"/>
  </w:num>
  <w:num w:numId="8">
    <w:abstractNumId w:val="27"/>
  </w:num>
  <w:num w:numId="9">
    <w:abstractNumId w:val="11"/>
  </w:num>
  <w:num w:numId="10">
    <w:abstractNumId w:val="17"/>
  </w:num>
  <w:num w:numId="11">
    <w:abstractNumId w:val="2"/>
  </w:num>
  <w:num w:numId="12">
    <w:abstractNumId w:val="1"/>
  </w:num>
  <w:num w:numId="13">
    <w:abstractNumId w:val="19"/>
  </w:num>
  <w:num w:numId="14">
    <w:abstractNumId w:val="25"/>
  </w:num>
  <w:num w:numId="15">
    <w:abstractNumId w:val="24"/>
  </w:num>
  <w:num w:numId="16">
    <w:abstractNumId w:val="13"/>
  </w:num>
  <w:num w:numId="17">
    <w:abstractNumId w:val="23"/>
  </w:num>
  <w:num w:numId="18">
    <w:abstractNumId w:val="26"/>
  </w:num>
  <w:num w:numId="19">
    <w:abstractNumId w:val="18"/>
  </w:num>
  <w:num w:numId="20">
    <w:abstractNumId w:val="22"/>
  </w:num>
  <w:num w:numId="21">
    <w:abstractNumId w:val="21"/>
  </w:num>
  <w:num w:numId="22">
    <w:abstractNumId w:val="3"/>
  </w:num>
  <w:num w:numId="23">
    <w:abstractNumId w:val="10"/>
  </w:num>
  <w:num w:numId="24">
    <w:abstractNumId w:val="7"/>
  </w:num>
  <w:num w:numId="25">
    <w:abstractNumId w:val="9"/>
  </w:num>
  <w:num w:numId="26">
    <w:abstractNumId w:val="29"/>
  </w:num>
  <w:num w:numId="27">
    <w:abstractNumId w:val="0"/>
  </w:num>
  <w:num w:numId="28">
    <w:abstractNumId w:val="15"/>
  </w:num>
  <w:num w:numId="29">
    <w:abstractNumId w:val="2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A4"/>
    <w:rsid w:val="00496DC5"/>
    <w:rsid w:val="004D3C07"/>
    <w:rsid w:val="005117B3"/>
    <w:rsid w:val="005954FE"/>
    <w:rsid w:val="0062514C"/>
    <w:rsid w:val="00751FC9"/>
    <w:rsid w:val="007675EF"/>
    <w:rsid w:val="007E01A4"/>
    <w:rsid w:val="008F6005"/>
    <w:rsid w:val="00984D2E"/>
    <w:rsid w:val="009D772D"/>
    <w:rsid w:val="00BD7B96"/>
    <w:rsid w:val="00C95E32"/>
    <w:rsid w:val="00CC4F85"/>
    <w:rsid w:val="00EB7BF7"/>
    <w:rsid w:val="00F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5B89"/>
  <w15:docId w15:val="{2F192A10-44A6-4B05-A166-A0938C79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005"/>
  </w:style>
  <w:style w:type="paragraph" w:styleId="1">
    <w:name w:val="heading 1"/>
    <w:next w:val="a"/>
    <w:link w:val="10"/>
    <w:uiPriority w:val="9"/>
    <w:qFormat/>
    <w:rsid w:val="007E01A4"/>
    <w:pPr>
      <w:keepNext/>
      <w:keepLines/>
      <w:spacing w:after="298" w:line="259" w:lineRule="auto"/>
      <w:ind w:left="3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rsid w:val="007E01A4"/>
    <w:pPr>
      <w:keepNext/>
      <w:keepLines/>
      <w:spacing w:after="12" w:line="249" w:lineRule="auto"/>
      <w:ind w:left="10" w:right="166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1A4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basedOn w:val="a0"/>
    <w:link w:val="2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40">
    <w:name w:val="Заголовок 4 Знак"/>
    <w:basedOn w:val="a0"/>
    <w:link w:val="4"/>
    <w:uiPriority w:val="9"/>
    <w:rsid w:val="007E01A4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E01A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F80B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F80BB2"/>
    <w:pPr>
      <w:ind w:left="720"/>
      <w:contextualSpacing/>
    </w:pPr>
  </w:style>
  <w:style w:type="paragraph" w:styleId="a4">
    <w:name w:val="No Spacing"/>
    <w:uiPriority w:val="1"/>
    <w:qFormat/>
    <w:rsid w:val="00C95E32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625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514C"/>
  </w:style>
  <w:style w:type="paragraph" w:styleId="a7">
    <w:name w:val="Balloon Text"/>
    <w:basedOn w:val="a"/>
    <w:link w:val="a8"/>
    <w:uiPriority w:val="99"/>
    <w:semiHidden/>
    <w:unhideWhenUsed/>
    <w:rsid w:val="00767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67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9249E7B-F9C8-4D12-B906-BB583B820A63" TargetMode="External"/><Relationship Id="rId13" Type="http://schemas.openxmlformats.org/officeDocument/2006/relationships/hyperlink" Target="https://pravo-search.minjust.ru/bigs/showDocument.html?id=99249E7B-F9C8-4D12-B906-BB583B820A63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yperlink" Target="https://pravo-search.minjust.ru/bigs/showDocument.html?id=99249E7B-F9C8-4D12-B906-BB583B820A63" TargetMode="External"/><Relationship Id="rId12" Type="http://schemas.openxmlformats.org/officeDocument/2006/relationships/hyperlink" Target="https://pravo-search.minjust.ru/bigs/showDocument.html?id=99249E7B-F9C8-4D12-B906-BB583B820A63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99249E7B-F9C8-4D12-B906-BB583B820A63" TargetMode="Externa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85BE3D5-F702-44BD-8F0A-2F2B33173F80" TargetMode="External"/><Relationship Id="rId23" Type="http://schemas.openxmlformats.org/officeDocument/2006/relationships/header" Target="header8.xml"/><Relationship Id="rId10" Type="http://schemas.openxmlformats.org/officeDocument/2006/relationships/hyperlink" Target="https://pravo-search.minjust.ru/bigs/showDocument.html?id=99249E7B-F9C8-4D12-B906-BB583B820A63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9249E7B-F9C8-4D12-B906-BB583B820A63" TargetMode="External"/><Relationship Id="rId14" Type="http://schemas.openxmlformats.org/officeDocument/2006/relationships/hyperlink" Target="https://pravo-search.minjust.ru/bigs/showDocument.html?id=B85BE3D5-F702-44BD-8F0A-2F2B33173F80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5978</Words>
  <Characters>34077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Пользователь Windows</cp:lastModifiedBy>
  <cp:revision>2</cp:revision>
  <cp:lastPrinted>2023-05-23T02:05:00Z</cp:lastPrinted>
  <dcterms:created xsi:type="dcterms:W3CDTF">2023-05-23T02:07:00Z</dcterms:created>
  <dcterms:modified xsi:type="dcterms:W3CDTF">2023-05-23T02:07:00Z</dcterms:modified>
</cp:coreProperties>
</file>