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C" w:rsidRDefault="00B629CC" w:rsidP="00B629C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РОССИЙСКАЯ ФЕДЕРАЦИЯ</w:t>
      </w:r>
    </w:p>
    <w:p w:rsidR="00B629CC" w:rsidRDefault="00B629CC" w:rsidP="00B629C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КРАСНОЯРСКИЙ КРАЙ</w:t>
      </w:r>
    </w:p>
    <w:p w:rsidR="00B629CC" w:rsidRDefault="00B629CC" w:rsidP="00B629C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КАЗАЧИНСКИЙ РАЙОН</w:t>
      </w:r>
    </w:p>
    <w:p w:rsidR="00B629CC" w:rsidRDefault="00B629CC" w:rsidP="00B629C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ВОРОКОВСКИЙ  СЕЛЬСКИЙ СОВЕТ ДЕПУТАТОВ</w:t>
      </w:r>
    </w:p>
    <w:p w:rsidR="00B629CC" w:rsidRDefault="00B629CC" w:rsidP="00B629CC">
      <w:pPr>
        <w:pStyle w:val="ConsPlusTitle"/>
        <w:tabs>
          <w:tab w:val="center" w:pos="4819"/>
          <w:tab w:val="left" w:pos="7425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29CC" w:rsidRDefault="00B629CC" w:rsidP="00B629CC">
      <w:pPr>
        <w:pStyle w:val="ConsPlusTitle"/>
        <w:tabs>
          <w:tab w:val="center" w:pos="4819"/>
          <w:tab w:val="left" w:pos="7425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  <w:r w:rsidR="00AE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CC" w:rsidRDefault="00B629CC" w:rsidP="00B629CC">
      <w:pPr>
        <w:pStyle w:val="ConsPlusTitle"/>
        <w:tabs>
          <w:tab w:val="center" w:pos="4819"/>
          <w:tab w:val="left" w:pos="7425"/>
        </w:tabs>
        <w:ind w:firstLine="48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9CC" w:rsidRDefault="00AE350D" w:rsidP="00B629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12.07</w:t>
      </w:r>
      <w:r w:rsidR="00B629CC">
        <w:rPr>
          <w:rFonts w:ascii="Times New Roman" w:hAnsi="Times New Roman" w:cs="Times New Roman"/>
          <w:b w:val="0"/>
          <w:sz w:val="24"/>
          <w:szCs w:val="24"/>
        </w:rPr>
        <w:t xml:space="preserve"> .2024 г.                                    </w:t>
      </w:r>
      <w:proofErr w:type="spellStart"/>
      <w:r w:rsidR="00B629CC">
        <w:rPr>
          <w:rFonts w:ascii="Times New Roman" w:hAnsi="Times New Roman" w:cs="Times New Roman"/>
          <w:b w:val="0"/>
          <w:sz w:val="24"/>
          <w:szCs w:val="24"/>
        </w:rPr>
        <w:t>с.Вороковка</w:t>
      </w:r>
      <w:proofErr w:type="spellEnd"/>
      <w:r w:rsidR="00B629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B629CC" w:rsidRDefault="00B629CC" w:rsidP="00B629CC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29CC" w:rsidRDefault="00B629CC" w:rsidP="00B629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в муниципальную собственность имущество Казачинского района в собственность Вороковского сельсовета</w:t>
      </w:r>
    </w:p>
    <w:p w:rsidR="00B629CC" w:rsidRDefault="00B629CC" w:rsidP="00B629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629CC" w:rsidRDefault="00B629CC" w:rsidP="00B629CC">
      <w:pPr>
        <w:pStyle w:val="ConsPlusNormal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Федеральным законом №122-ФЗ от 22.08.2004 «О внесении изменений и дополнений в Федеральный закон « Об общих принципах организации законодательных(представительных) и исполнительных органах государственной власти субъектов Российской Федерации « и «Общих принципов организации местного самоуправления в Российской Федерации», законом Красноярского края от 26.05.2009 №8-3290 « О порядке разграничения имущества между муниципальными образованиями края», законом Красноярского края от15.10.2015 №9-3724 « О закреплении вопросов местного значения за сельскими поселениями Красноярского края , решением Казачинского районного Совета депутатов от 27.01.2016 №4-19 «Об утверждении Положения о порядке управления и распоряжения муниципальным имуществом Казачинского района и о порядке принятия имущества в муниципальную собственность» , руководствуясь Уставом Вороковского сельсовета,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629CC" w:rsidRDefault="00B629CC" w:rsidP="00B629CC">
      <w:pPr>
        <w:pStyle w:val="ConsPlusNormal"/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безвозмездную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передачу из муниципальной собственности муниципального образования Казачинский район в собственность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имущество  ,согласно приложению             </w:t>
      </w:r>
    </w:p>
    <w:p w:rsidR="00B629CC" w:rsidRDefault="00B629CC" w:rsidP="00B629CC">
      <w:pPr>
        <w:pStyle w:val="ConsPlusNormal"/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возложить на председателя Вороковского сельского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Н.А.Архипова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29CC" w:rsidRDefault="00B629CC" w:rsidP="00B629CC">
      <w:pPr>
        <w:pStyle w:val="ConsPlusNormal"/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подписания .</w:t>
      </w:r>
      <w:proofErr w:type="gramEnd"/>
    </w:p>
    <w:p w:rsidR="00B629CC" w:rsidRDefault="00B629CC" w:rsidP="00B629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CC" w:rsidRDefault="00B629CC" w:rsidP="00B629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CC" w:rsidRDefault="00B629CC" w:rsidP="00B629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CC" w:rsidRDefault="00B629CC" w:rsidP="00B629CC">
      <w:pPr>
        <w:keepNext/>
        <w:tabs>
          <w:tab w:val="right" w:pos="709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Вороковского сельского Совета депутатов           </w:t>
      </w:r>
      <w:proofErr w:type="spellStart"/>
      <w:r>
        <w:rPr>
          <w:rFonts w:ascii="Times New Roman" w:hAnsi="Times New Roman"/>
          <w:sz w:val="24"/>
          <w:szCs w:val="24"/>
        </w:rPr>
        <w:t>Н.А.Архипов</w:t>
      </w:r>
      <w:proofErr w:type="spellEnd"/>
    </w:p>
    <w:p w:rsidR="00B629CC" w:rsidRDefault="00B629CC" w:rsidP="00B629CC">
      <w:pPr>
        <w:keepNext/>
        <w:tabs>
          <w:tab w:val="right" w:pos="709"/>
        </w:tabs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Вороковского сельсовета                                                     </w:t>
      </w:r>
      <w:proofErr w:type="spellStart"/>
      <w:r w:rsidR="00AE350D">
        <w:rPr>
          <w:rFonts w:ascii="Times New Roman" w:hAnsi="Times New Roman"/>
          <w:sz w:val="24"/>
          <w:szCs w:val="24"/>
        </w:rPr>
        <w:t>Р.Н.Лазарев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629CC" w:rsidRDefault="00B629CC" w:rsidP="00B629CC">
      <w:pPr>
        <w:jc w:val="center"/>
        <w:rPr>
          <w:rFonts w:ascii="Times New Roman" w:hAnsi="Times New Roman"/>
        </w:rPr>
      </w:pPr>
    </w:p>
    <w:p w:rsidR="00B629CC" w:rsidRDefault="00B629CC" w:rsidP="00B629CC"/>
    <w:p w:rsidR="00B629CC" w:rsidRDefault="00B629CC" w:rsidP="00B629CC"/>
    <w:p w:rsidR="00B629CC" w:rsidRDefault="00B629CC" w:rsidP="00B629CC"/>
    <w:p w:rsidR="00B629CC" w:rsidRDefault="00B629CC" w:rsidP="00B629CC"/>
    <w:p w:rsidR="00B629CC" w:rsidRDefault="00B629CC" w:rsidP="00B629CC"/>
    <w:p w:rsidR="00B629CC" w:rsidRDefault="00B629CC" w:rsidP="00B629CC"/>
    <w:p w:rsidR="00C26A01" w:rsidRDefault="00FD7E89" w:rsidP="00FD7E89">
      <w:pPr>
        <w:spacing w:after="0"/>
      </w:pPr>
      <w:r>
        <w:lastRenderedPageBreak/>
        <w:t xml:space="preserve">                                                                                                                           Приложение к Решению</w:t>
      </w:r>
    </w:p>
    <w:p w:rsidR="00FD7E89" w:rsidRDefault="00FD7E89" w:rsidP="00FD7E89">
      <w:pPr>
        <w:spacing w:after="0"/>
      </w:pPr>
      <w:r>
        <w:t xml:space="preserve">                                                                                                          Вороковского сельского Совета депутатов</w:t>
      </w:r>
    </w:p>
    <w:p w:rsidR="00FD7E89" w:rsidRDefault="00FD7E89">
      <w:r>
        <w:t xml:space="preserve">                                                                                                </w:t>
      </w:r>
      <w:r w:rsidR="003B343D">
        <w:t xml:space="preserve">           №    </w:t>
      </w:r>
      <w:proofErr w:type="gramStart"/>
      <w:r w:rsidR="00AE350D">
        <w:t>16  от</w:t>
      </w:r>
      <w:proofErr w:type="gramEnd"/>
      <w:r w:rsidR="00AE350D">
        <w:t xml:space="preserve"> 12.07</w:t>
      </w:r>
      <w:r>
        <w:t>.2024</w:t>
      </w:r>
    </w:p>
    <w:p w:rsidR="00FD7E89" w:rsidRDefault="00FD7E89">
      <w:r>
        <w:t xml:space="preserve">                                                                                                          </w:t>
      </w:r>
    </w:p>
    <w:p w:rsidR="00B629CC" w:rsidRDefault="00B629CC">
      <w:r>
        <w:t xml:space="preserve">                                                    Перечень</w:t>
      </w:r>
    </w:p>
    <w:p w:rsidR="00B629CC" w:rsidRDefault="00B629CC">
      <w:r>
        <w:t xml:space="preserve">Недвижимого имущества, предлагаемого к передаче безвозмездно из муниципальной собственности муниципального образования Казачинского района Красноярского края в муниципальную собственность муниципального образования </w:t>
      </w:r>
      <w:proofErr w:type="spellStart"/>
      <w:r>
        <w:t>Вороковский</w:t>
      </w:r>
      <w:proofErr w:type="spellEnd"/>
      <w:r>
        <w:t xml:space="preserve"> сельсовет Казачинского района Красноярского края.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1524"/>
        <w:gridCol w:w="1825"/>
        <w:gridCol w:w="1453"/>
        <w:gridCol w:w="1688"/>
        <w:gridCol w:w="2343"/>
      </w:tblGrid>
      <w:tr w:rsidR="00FD7E89" w:rsidTr="00FD7E89">
        <w:tc>
          <w:tcPr>
            <w:tcW w:w="520" w:type="dxa"/>
          </w:tcPr>
          <w:p w:rsidR="00B629CC" w:rsidRDefault="00B629CC">
            <w:r>
              <w:t>№</w:t>
            </w:r>
          </w:p>
          <w:p w:rsidR="00B629CC" w:rsidRDefault="00B629CC">
            <w:r>
              <w:t>п/п</w:t>
            </w:r>
          </w:p>
        </w:tc>
        <w:tc>
          <w:tcPr>
            <w:tcW w:w="1560" w:type="dxa"/>
          </w:tcPr>
          <w:p w:rsidR="00B629CC" w:rsidRDefault="00B629CC"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1870" w:type="dxa"/>
          </w:tcPr>
          <w:p w:rsidR="00B629CC" w:rsidRDefault="00B629CC"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63" w:type="dxa"/>
          </w:tcPr>
          <w:p w:rsidR="00B629CC" w:rsidRDefault="00B629CC">
            <w:r>
              <w:t xml:space="preserve">Балансовая стоимость </w:t>
            </w:r>
            <w:proofErr w:type="spellStart"/>
            <w:proofErr w:type="gramStart"/>
            <w:r>
              <w:t>имущества</w:t>
            </w:r>
            <w:r w:rsidR="001E4B53">
              <w:t>,по</w:t>
            </w:r>
            <w:proofErr w:type="spellEnd"/>
            <w:proofErr w:type="gramEnd"/>
            <w:r w:rsidR="001E4B53">
              <w:t xml:space="preserve"> состоянию на 01.0</w:t>
            </w:r>
            <w:bookmarkStart w:id="0" w:name="_GoBack"/>
            <w:bookmarkEnd w:id="0"/>
            <w:r w:rsidR="001E4B53">
              <w:t>7.2024г.</w:t>
            </w:r>
          </w:p>
          <w:p w:rsidR="00B629CC" w:rsidRDefault="00B629CC">
            <w:r>
              <w:t>(</w:t>
            </w:r>
            <w:proofErr w:type="spellStart"/>
            <w:r>
              <w:t>тыс.руб</w:t>
            </w:r>
            <w:proofErr w:type="spellEnd"/>
            <w:r>
              <w:t>)</w:t>
            </w:r>
          </w:p>
        </w:tc>
        <w:tc>
          <w:tcPr>
            <w:tcW w:w="2012" w:type="dxa"/>
          </w:tcPr>
          <w:p w:rsidR="00B629CC" w:rsidRDefault="00B629CC">
            <w:r>
              <w:t xml:space="preserve">Назначение </w:t>
            </w:r>
          </w:p>
          <w:p w:rsidR="00B629CC" w:rsidRDefault="00B629CC">
            <w:r>
              <w:t>(специализация)</w:t>
            </w:r>
          </w:p>
          <w:p w:rsidR="00B629CC" w:rsidRDefault="00B629CC">
            <w:r>
              <w:t>имущества</w:t>
            </w:r>
          </w:p>
        </w:tc>
        <w:tc>
          <w:tcPr>
            <w:tcW w:w="2120" w:type="dxa"/>
          </w:tcPr>
          <w:p w:rsidR="00B629CC" w:rsidRDefault="00B629CC">
            <w:r>
              <w:t>Индивидуализирующие характеристики имущества</w:t>
            </w:r>
          </w:p>
          <w:p w:rsidR="00B629CC" w:rsidRDefault="00B629CC">
            <w:r>
              <w:t>(инвентарный номер, кадастровый номер, площадь, протяженность, идентификационный номер)</w:t>
            </w:r>
          </w:p>
        </w:tc>
      </w:tr>
      <w:tr w:rsidR="00FD7E89" w:rsidTr="00FD7E89">
        <w:tc>
          <w:tcPr>
            <w:tcW w:w="520" w:type="dxa"/>
          </w:tcPr>
          <w:p w:rsidR="00B629CC" w:rsidRDefault="00B629CC">
            <w:r>
              <w:t>1</w:t>
            </w:r>
          </w:p>
        </w:tc>
        <w:tc>
          <w:tcPr>
            <w:tcW w:w="1560" w:type="dxa"/>
          </w:tcPr>
          <w:p w:rsidR="00B629CC" w:rsidRDefault="00B629CC">
            <w:r>
              <w:t>2</w:t>
            </w:r>
          </w:p>
        </w:tc>
        <w:tc>
          <w:tcPr>
            <w:tcW w:w="1870" w:type="dxa"/>
          </w:tcPr>
          <w:p w:rsidR="00B629CC" w:rsidRDefault="00B629CC">
            <w:r>
              <w:t>3</w:t>
            </w:r>
          </w:p>
        </w:tc>
        <w:tc>
          <w:tcPr>
            <w:tcW w:w="1263" w:type="dxa"/>
          </w:tcPr>
          <w:p w:rsidR="00B629CC" w:rsidRDefault="00B629CC">
            <w:r>
              <w:t>4</w:t>
            </w:r>
          </w:p>
        </w:tc>
        <w:tc>
          <w:tcPr>
            <w:tcW w:w="2012" w:type="dxa"/>
          </w:tcPr>
          <w:p w:rsidR="00B629CC" w:rsidRDefault="00B629CC">
            <w:r>
              <w:t>5</w:t>
            </w:r>
          </w:p>
        </w:tc>
        <w:tc>
          <w:tcPr>
            <w:tcW w:w="2120" w:type="dxa"/>
          </w:tcPr>
          <w:p w:rsidR="00B629CC" w:rsidRDefault="00B629CC">
            <w:r>
              <w:t>6</w:t>
            </w:r>
          </w:p>
        </w:tc>
      </w:tr>
      <w:tr w:rsidR="00FD7E89" w:rsidTr="00FD7E89">
        <w:tc>
          <w:tcPr>
            <w:tcW w:w="520" w:type="dxa"/>
          </w:tcPr>
          <w:p w:rsidR="00B629CC" w:rsidRDefault="00B629CC">
            <w:r>
              <w:t>1</w:t>
            </w:r>
          </w:p>
        </w:tc>
        <w:tc>
          <w:tcPr>
            <w:tcW w:w="1560" w:type="dxa"/>
          </w:tcPr>
          <w:p w:rsidR="00B629CC" w:rsidRDefault="00B629CC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B629CC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>, пер. Речной</w:t>
            </w:r>
          </w:p>
        </w:tc>
        <w:tc>
          <w:tcPr>
            <w:tcW w:w="1263" w:type="dxa"/>
          </w:tcPr>
          <w:p w:rsidR="00B629CC" w:rsidRDefault="00B629CC">
            <w:r>
              <w:t>0,001,</w:t>
            </w:r>
          </w:p>
        </w:tc>
        <w:tc>
          <w:tcPr>
            <w:tcW w:w="2012" w:type="dxa"/>
          </w:tcPr>
          <w:p w:rsidR="00B629CC" w:rsidRDefault="00B629CC" w:rsidP="005B60BF">
            <w:pPr>
              <w:spacing w:after="0"/>
            </w:pPr>
            <w:r>
              <w:t>внутри поселкова дорога</w:t>
            </w:r>
          </w:p>
        </w:tc>
        <w:tc>
          <w:tcPr>
            <w:tcW w:w="2120" w:type="dxa"/>
          </w:tcPr>
          <w:p w:rsidR="00B629CC" w:rsidRDefault="00B629CC" w:rsidP="00FD7E89">
            <w:pPr>
              <w:spacing w:after="0"/>
            </w:pPr>
            <w:r>
              <w:t>Кадастровый номер</w:t>
            </w:r>
          </w:p>
          <w:p w:rsidR="00B629CC" w:rsidRDefault="00B629CC" w:rsidP="00FD7E89">
            <w:pPr>
              <w:spacing w:after="0"/>
            </w:pPr>
            <w:r>
              <w:t>24:17:2002004:272,</w:t>
            </w:r>
          </w:p>
          <w:p w:rsidR="00B629CC" w:rsidRDefault="00B629CC">
            <w:r>
              <w:t>Протяженность 400м</w:t>
            </w:r>
          </w:p>
        </w:tc>
      </w:tr>
      <w:tr w:rsidR="00FD7E89" w:rsidTr="00FD7E89">
        <w:tc>
          <w:tcPr>
            <w:tcW w:w="520" w:type="dxa"/>
          </w:tcPr>
          <w:p w:rsidR="00B629CC" w:rsidRDefault="00B629CC">
            <w:r>
              <w:t>2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>, ул. Трактовая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 w:rsidP="005B60BF">
            <w:pPr>
              <w:spacing w:after="0"/>
            </w:pPr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24:17:0000000:1269,</w:t>
            </w:r>
          </w:p>
          <w:p w:rsidR="00B629CC" w:rsidRDefault="0069324D" w:rsidP="0069324D">
            <w:r>
              <w:t>Протяженность 500м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3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>, ул. Пионерская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24:17:0000000:1270,</w:t>
            </w:r>
          </w:p>
          <w:p w:rsidR="00B629CC" w:rsidRDefault="0069324D" w:rsidP="0069324D">
            <w:r>
              <w:t>Протяженность 600м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lastRenderedPageBreak/>
              <w:t>4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>, ул. Советская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24:17:0000000:1271,</w:t>
            </w:r>
          </w:p>
          <w:p w:rsidR="00B629CC" w:rsidRDefault="0069324D" w:rsidP="0069324D">
            <w:r>
              <w:t>Протяженность 100м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5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>, ул. Школьная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24:17:0000000:1273,</w:t>
            </w:r>
          </w:p>
          <w:p w:rsidR="00B629CC" w:rsidRDefault="0069324D" w:rsidP="0069324D">
            <w:r>
              <w:t>Протяженность 300м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6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>, ул. Зеленая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24:17:0000000:1276,</w:t>
            </w:r>
          </w:p>
          <w:p w:rsidR="00B629CC" w:rsidRDefault="0069324D" w:rsidP="0069324D">
            <w:r>
              <w:t>Протяженность 800м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7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д.Матвеевка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Речная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24:17:0000000:1272,</w:t>
            </w:r>
          </w:p>
          <w:p w:rsidR="00B629CC" w:rsidRDefault="0069324D" w:rsidP="0069324D">
            <w:r>
              <w:t>Протяженность 1000м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8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д.Матвеевка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Лесная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69324D" w:rsidRDefault="0069324D" w:rsidP="00FD7E89">
            <w:pPr>
              <w:spacing w:after="0"/>
            </w:pPr>
            <w:r>
              <w:t>Кадастровый номер</w:t>
            </w:r>
          </w:p>
          <w:p w:rsidR="0069324D" w:rsidRDefault="0069324D" w:rsidP="00FD7E89">
            <w:pPr>
              <w:spacing w:after="0"/>
            </w:pPr>
            <w:r>
              <w:t>24:17:0000000:1266,</w:t>
            </w:r>
          </w:p>
          <w:p w:rsidR="00B629CC" w:rsidRDefault="0069324D" w:rsidP="0069324D">
            <w:r>
              <w:t>Протяженность 200м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9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69324D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д.Матвеевка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Новая</w:t>
            </w:r>
          </w:p>
        </w:tc>
        <w:tc>
          <w:tcPr>
            <w:tcW w:w="1263" w:type="dxa"/>
          </w:tcPr>
          <w:p w:rsidR="00B629CC" w:rsidRDefault="0069324D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EE09B2" w:rsidP="00FD7E89">
            <w:pPr>
              <w:spacing w:after="0"/>
            </w:pPr>
            <w:r>
              <w:t>24:17:2004001:700,</w:t>
            </w:r>
          </w:p>
          <w:p w:rsidR="00B629CC" w:rsidRDefault="00EE09B2" w:rsidP="00EE09B2">
            <w:r>
              <w:t>Протяженность 400м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t>10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EE09B2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д.Чумница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Зеленая</w:t>
            </w:r>
          </w:p>
        </w:tc>
        <w:tc>
          <w:tcPr>
            <w:tcW w:w="1263" w:type="dxa"/>
          </w:tcPr>
          <w:p w:rsidR="00B629CC" w:rsidRDefault="00EE09B2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EE09B2" w:rsidP="00FD7E89">
            <w:pPr>
              <w:spacing w:after="0"/>
            </w:pPr>
            <w:r>
              <w:t>24:17:0000000:1279,</w:t>
            </w:r>
          </w:p>
          <w:p w:rsidR="00B629CC" w:rsidRDefault="00EE09B2" w:rsidP="00EE09B2">
            <w:r>
              <w:t>Протяженность 800м</w:t>
            </w:r>
          </w:p>
        </w:tc>
      </w:tr>
      <w:tr w:rsidR="00FD7E89" w:rsidTr="00FD7E89">
        <w:tc>
          <w:tcPr>
            <w:tcW w:w="520" w:type="dxa"/>
          </w:tcPr>
          <w:p w:rsidR="00B629CC" w:rsidRDefault="0069324D">
            <w:r>
              <w:lastRenderedPageBreak/>
              <w:t>11</w:t>
            </w:r>
          </w:p>
        </w:tc>
        <w:tc>
          <w:tcPr>
            <w:tcW w:w="1560" w:type="dxa"/>
          </w:tcPr>
          <w:p w:rsidR="00B629CC" w:rsidRDefault="0069324D">
            <w:r>
              <w:t>Сооружение (внутри поселковая дорога)</w:t>
            </w:r>
          </w:p>
        </w:tc>
        <w:tc>
          <w:tcPr>
            <w:tcW w:w="1870" w:type="dxa"/>
          </w:tcPr>
          <w:p w:rsidR="00B629CC" w:rsidRDefault="00EE09B2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д.Чумница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Советская</w:t>
            </w:r>
          </w:p>
        </w:tc>
        <w:tc>
          <w:tcPr>
            <w:tcW w:w="1263" w:type="dxa"/>
          </w:tcPr>
          <w:p w:rsidR="00B629CC" w:rsidRDefault="00EE09B2">
            <w:r>
              <w:t>0,001</w:t>
            </w:r>
          </w:p>
        </w:tc>
        <w:tc>
          <w:tcPr>
            <w:tcW w:w="2012" w:type="dxa"/>
          </w:tcPr>
          <w:p w:rsidR="00B629CC" w:rsidRDefault="0069324D">
            <w:r>
              <w:t>внутри поселкова дорога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EE09B2" w:rsidP="00FD7E89">
            <w:pPr>
              <w:spacing w:after="0"/>
            </w:pPr>
            <w:r>
              <w:t>24:17:0000000:1274,</w:t>
            </w:r>
          </w:p>
          <w:p w:rsidR="00B629CC" w:rsidRDefault="00EE09B2" w:rsidP="00EE09B2">
            <w:r>
              <w:t>Протяженность 500м</w:t>
            </w:r>
          </w:p>
        </w:tc>
      </w:tr>
      <w:tr w:rsidR="0069324D" w:rsidTr="00FD7E89">
        <w:tc>
          <w:tcPr>
            <w:tcW w:w="520" w:type="dxa"/>
          </w:tcPr>
          <w:p w:rsidR="0069324D" w:rsidRDefault="00EE09B2">
            <w:r>
              <w:t>12</w:t>
            </w:r>
          </w:p>
        </w:tc>
        <w:tc>
          <w:tcPr>
            <w:tcW w:w="1560" w:type="dxa"/>
          </w:tcPr>
          <w:p w:rsidR="0069324D" w:rsidRDefault="00EE09B2" w:rsidP="005B60BF">
            <w:pPr>
              <w:spacing w:after="0"/>
            </w:pPr>
            <w:r>
              <w:t>Здание</w:t>
            </w:r>
          </w:p>
          <w:p w:rsidR="00EE09B2" w:rsidRDefault="00EE09B2">
            <w:r>
              <w:t>(амбар)</w:t>
            </w:r>
          </w:p>
        </w:tc>
        <w:tc>
          <w:tcPr>
            <w:tcW w:w="1870" w:type="dxa"/>
          </w:tcPr>
          <w:p w:rsidR="0069324D" w:rsidRDefault="00EE09B2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 xml:space="preserve"> пер. Речной д.7А</w:t>
            </w:r>
          </w:p>
        </w:tc>
        <w:tc>
          <w:tcPr>
            <w:tcW w:w="1263" w:type="dxa"/>
          </w:tcPr>
          <w:p w:rsidR="0069324D" w:rsidRDefault="00EE09B2">
            <w:r>
              <w:t>0,001</w:t>
            </w:r>
          </w:p>
        </w:tc>
        <w:tc>
          <w:tcPr>
            <w:tcW w:w="2012" w:type="dxa"/>
          </w:tcPr>
          <w:p w:rsidR="0069324D" w:rsidRDefault="00EE09B2">
            <w:r>
              <w:t>нежилое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EE09B2" w:rsidP="00FD7E89">
            <w:pPr>
              <w:spacing w:after="0"/>
            </w:pPr>
            <w:r>
              <w:t>24:17:2002005:223,</w:t>
            </w:r>
          </w:p>
          <w:p w:rsidR="0069324D" w:rsidRDefault="00EE09B2" w:rsidP="00EE09B2">
            <w:r>
              <w:t xml:space="preserve">Площадь 600 </w:t>
            </w:r>
            <w:proofErr w:type="spellStart"/>
            <w:r>
              <w:t>кв.м</w:t>
            </w:r>
            <w:proofErr w:type="spellEnd"/>
          </w:p>
        </w:tc>
      </w:tr>
      <w:tr w:rsidR="0069324D" w:rsidTr="00FD7E89">
        <w:tc>
          <w:tcPr>
            <w:tcW w:w="520" w:type="dxa"/>
          </w:tcPr>
          <w:p w:rsidR="0069324D" w:rsidRDefault="00EE09B2">
            <w:r>
              <w:t>13</w:t>
            </w:r>
          </w:p>
        </w:tc>
        <w:tc>
          <w:tcPr>
            <w:tcW w:w="1560" w:type="dxa"/>
          </w:tcPr>
          <w:p w:rsidR="0069324D" w:rsidRDefault="00EE09B2" w:rsidP="005B60BF">
            <w:pPr>
              <w:spacing w:after="0"/>
            </w:pPr>
            <w:r>
              <w:t xml:space="preserve">Здание </w:t>
            </w:r>
          </w:p>
          <w:p w:rsidR="00EE09B2" w:rsidRDefault="00EE09B2">
            <w:r>
              <w:t>(</w:t>
            </w:r>
            <w:proofErr w:type="spellStart"/>
            <w:r>
              <w:t>автогараж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:rsidR="0069324D" w:rsidRDefault="00EE09B2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 xml:space="preserve">  ул. Школьная д.8Б</w:t>
            </w:r>
          </w:p>
        </w:tc>
        <w:tc>
          <w:tcPr>
            <w:tcW w:w="1263" w:type="dxa"/>
          </w:tcPr>
          <w:p w:rsidR="0069324D" w:rsidRDefault="00EE09B2">
            <w:r>
              <w:t>0,001</w:t>
            </w:r>
          </w:p>
        </w:tc>
        <w:tc>
          <w:tcPr>
            <w:tcW w:w="2012" w:type="dxa"/>
          </w:tcPr>
          <w:p w:rsidR="0069324D" w:rsidRDefault="00EE09B2">
            <w:r>
              <w:t>нежилое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93282D" w:rsidP="00FD7E89">
            <w:pPr>
              <w:spacing w:after="0"/>
            </w:pPr>
            <w:r>
              <w:t>24:17:2002002</w:t>
            </w:r>
            <w:r w:rsidR="00EE09B2">
              <w:t>:198,</w:t>
            </w:r>
          </w:p>
          <w:p w:rsidR="0069324D" w:rsidRDefault="00EE09B2" w:rsidP="00EE09B2">
            <w:r>
              <w:t xml:space="preserve">Площадь 90 </w:t>
            </w:r>
            <w:proofErr w:type="spellStart"/>
            <w:r>
              <w:t>кв.м</w:t>
            </w:r>
            <w:proofErr w:type="spellEnd"/>
          </w:p>
        </w:tc>
      </w:tr>
      <w:tr w:rsidR="0069324D" w:rsidTr="00FD7E89">
        <w:tc>
          <w:tcPr>
            <w:tcW w:w="520" w:type="dxa"/>
          </w:tcPr>
          <w:p w:rsidR="0069324D" w:rsidRDefault="00EE09B2">
            <w:r>
              <w:t>14</w:t>
            </w:r>
          </w:p>
        </w:tc>
        <w:tc>
          <w:tcPr>
            <w:tcW w:w="1560" w:type="dxa"/>
          </w:tcPr>
          <w:p w:rsidR="0069324D" w:rsidRDefault="00EE09B2" w:rsidP="005B60BF">
            <w:pPr>
              <w:spacing w:after="0"/>
            </w:pPr>
            <w:r>
              <w:t>Помещение</w:t>
            </w:r>
          </w:p>
          <w:p w:rsidR="00EE09B2" w:rsidRDefault="00EE09B2">
            <w:r>
              <w:t>(квартира)</w:t>
            </w:r>
          </w:p>
        </w:tc>
        <w:tc>
          <w:tcPr>
            <w:tcW w:w="1870" w:type="dxa"/>
          </w:tcPr>
          <w:p w:rsidR="0069324D" w:rsidRDefault="00EE09B2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с.Вороковка</w:t>
            </w:r>
            <w:proofErr w:type="spellEnd"/>
            <w:r>
              <w:t xml:space="preserve">  ул. Советская д.46 кв1</w:t>
            </w:r>
          </w:p>
        </w:tc>
        <w:tc>
          <w:tcPr>
            <w:tcW w:w="1263" w:type="dxa"/>
          </w:tcPr>
          <w:p w:rsidR="0069324D" w:rsidRDefault="00EE09B2">
            <w:r>
              <w:t>0,001</w:t>
            </w:r>
          </w:p>
        </w:tc>
        <w:tc>
          <w:tcPr>
            <w:tcW w:w="2012" w:type="dxa"/>
          </w:tcPr>
          <w:p w:rsidR="0069324D" w:rsidRDefault="00EE09B2">
            <w:r>
              <w:t>жилое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EE09B2" w:rsidP="00FD7E89">
            <w:pPr>
              <w:spacing w:after="0"/>
            </w:pPr>
            <w:r>
              <w:t>24:17:2002011:207,</w:t>
            </w:r>
          </w:p>
          <w:p w:rsidR="0069324D" w:rsidRDefault="00EE09B2" w:rsidP="00EE09B2">
            <w:r>
              <w:t xml:space="preserve">Площадь 45.6 </w:t>
            </w:r>
            <w:proofErr w:type="spellStart"/>
            <w:r>
              <w:t>кв.м</w:t>
            </w:r>
            <w:proofErr w:type="spellEnd"/>
          </w:p>
        </w:tc>
      </w:tr>
      <w:tr w:rsidR="00EE09B2" w:rsidTr="00FD7E89">
        <w:tc>
          <w:tcPr>
            <w:tcW w:w="520" w:type="dxa"/>
          </w:tcPr>
          <w:p w:rsidR="00EE09B2" w:rsidRDefault="00EE09B2">
            <w:r>
              <w:t>15</w:t>
            </w:r>
          </w:p>
        </w:tc>
        <w:tc>
          <w:tcPr>
            <w:tcW w:w="1560" w:type="dxa"/>
          </w:tcPr>
          <w:p w:rsidR="00EE09B2" w:rsidRDefault="00EE09B2" w:rsidP="005B60BF">
            <w:pPr>
              <w:spacing w:after="0"/>
            </w:pPr>
            <w:r>
              <w:t>Помещение</w:t>
            </w:r>
          </w:p>
          <w:p w:rsidR="00EE09B2" w:rsidRDefault="00EE09B2" w:rsidP="00EE09B2">
            <w:r>
              <w:t>(квартира)</w:t>
            </w:r>
          </w:p>
        </w:tc>
        <w:tc>
          <w:tcPr>
            <w:tcW w:w="1870" w:type="dxa"/>
          </w:tcPr>
          <w:p w:rsidR="00EE09B2" w:rsidRDefault="00EE09B2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д.Матвеевка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Молодежная д.12 кв2</w:t>
            </w:r>
          </w:p>
        </w:tc>
        <w:tc>
          <w:tcPr>
            <w:tcW w:w="1263" w:type="dxa"/>
          </w:tcPr>
          <w:p w:rsidR="00EE09B2" w:rsidRDefault="00EE09B2">
            <w:r>
              <w:t>0,001</w:t>
            </w:r>
          </w:p>
        </w:tc>
        <w:tc>
          <w:tcPr>
            <w:tcW w:w="2012" w:type="dxa"/>
          </w:tcPr>
          <w:p w:rsidR="00EE09B2" w:rsidRDefault="00EE09B2">
            <w:r>
              <w:t>жилое</w:t>
            </w:r>
          </w:p>
        </w:tc>
        <w:tc>
          <w:tcPr>
            <w:tcW w:w="2120" w:type="dxa"/>
          </w:tcPr>
          <w:p w:rsidR="00EE09B2" w:rsidRDefault="00EE09B2" w:rsidP="00FD7E89">
            <w:pPr>
              <w:spacing w:after="0"/>
            </w:pPr>
            <w:r>
              <w:t>Кадастровый номер</w:t>
            </w:r>
          </w:p>
          <w:p w:rsidR="00EE09B2" w:rsidRDefault="00782249" w:rsidP="00FD7E89">
            <w:pPr>
              <w:spacing w:after="0"/>
            </w:pPr>
            <w:r>
              <w:t>24:17:2004001:740</w:t>
            </w:r>
            <w:r w:rsidR="00EE09B2">
              <w:t>,</w:t>
            </w:r>
          </w:p>
          <w:p w:rsidR="00EE09B2" w:rsidRDefault="00EE09B2" w:rsidP="00EE09B2">
            <w:r>
              <w:t xml:space="preserve">Площадь </w:t>
            </w:r>
            <w:r w:rsidR="00782249">
              <w:t>65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</w:p>
        </w:tc>
      </w:tr>
      <w:tr w:rsidR="00EE09B2" w:rsidTr="00FD7E89">
        <w:tc>
          <w:tcPr>
            <w:tcW w:w="520" w:type="dxa"/>
          </w:tcPr>
          <w:p w:rsidR="00EE09B2" w:rsidRDefault="00782249">
            <w:r>
              <w:t>16</w:t>
            </w:r>
          </w:p>
        </w:tc>
        <w:tc>
          <w:tcPr>
            <w:tcW w:w="1560" w:type="dxa"/>
          </w:tcPr>
          <w:p w:rsidR="00782249" w:rsidRDefault="00782249" w:rsidP="005B60BF">
            <w:pPr>
              <w:spacing w:after="0"/>
            </w:pPr>
            <w:r>
              <w:t>Помещение</w:t>
            </w:r>
          </w:p>
          <w:p w:rsidR="00EE09B2" w:rsidRDefault="00782249" w:rsidP="00782249">
            <w:r>
              <w:t>(квартира)</w:t>
            </w:r>
          </w:p>
        </w:tc>
        <w:tc>
          <w:tcPr>
            <w:tcW w:w="1870" w:type="dxa"/>
          </w:tcPr>
          <w:p w:rsidR="00EE09B2" w:rsidRDefault="00782249">
            <w:proofErr w:type="spellStart"/>
            <w:r>
              <w:t>РФ,Красноярский</w:t>
            </w:r>
            <w:proofErr w:type="spellEnd"/>
            <w:r>
              <w:t xml:space="preserve"> </w:t>
            </w:r>
            <w:proofErr w:type="spellStart"/>
            <w:r>
              <w:t>край,Казачинский</w:t>
            </w:r>
            <w:proofErr w:type="spellEnd"/>
            <w:r>
              <w:t xml:space="preserve"> р-н, </w:t>
            </w:r>
            <w:proofErr w:type="spellStart"/>
            <w:r>
              <w:t>д.Матвеевка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Молодежная д.2 кв2</w:t>
            </w:r>
          </w:p>
        </w:tc>
        <w:tc>
          <w:tcPr>
            <w:tcW w:w="1263" w:type="dxa"/>
          </w:tcPr>
          <w:p w:rsidR="00EE09B2" w:rsidRDefault="00782249">
            <w:r>
              <w:t>0,001</w:t>
            </w:r>
          </w:p>
        </w:tc>
        <w:tc>
          <w:tcPr>
            <w:tcW w:w="2012" w:type="dxa"/>
          </w:tcPr>
          <w:p w:rsidR="00EE09B2" w:rsidRDefault="00782249">
            <w:r>
              <w:t>жилое</w:t>
            </w:r>
          </w:p>
        </w:tc>
        <w:tc>
          <w:tcPr>
            <w:tcW w:w="2120" w:type="dxa"/>
          </w:tcPr>
          <w:p w:rsidR="00782249" w:rsidRDefault="00782249" w:rsidP="00FD7E89">
            <w:pPr>
              <w:spacing w:after="0"/>
            </w:pPr>
            <w:r>
              <w:t>Кадастровый номер</w:t>
            </w:r>
          </w:p>
          <w:p w:rsidR="00782249" w:rsidRDefault="00782249" w:rsidP="00FD7E89">
            <w:pPr>
              <w:spacing w:after="0"/>
            </w:pPr>
            <w:r>
              <w:t>24:17:2004001:737,</w:t>
            </w:r>
          </w:p>
          <w:p w:rsidR="00EE09B2" w:rsidRDefault="00782249" w:rsidP="00782249">
            <w:r>
              <w:t xml:space="preserve">Площадь 65 </w:t>
            </w:r>
            <w:proofErr w:type="spellStart"/>
            <w:r>
              <w:t>кв.м</w:t>
            </w:r>
            <w:proofErr w:type="spellEnd"/>
          </w:p>
        </w:tc>
      </w:tr>
    </w:tbl>
    <w:p w:rsidR="00B629CC" w:rsidRDefault="00B629CC"/>
    <w:sectPr w:rsidR="00B6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CC"/>
    <w:rsid w:val="001E4B53"/>
    <w:rsid w:val="003B343D"/>
    <w:rsid w:val="005B60BF"/>
    <w:rsid w:val="0069324D"/>
    <w:rsid w:val="00782249"/>
    <w:rsid w:val="0093282D"/>
    <w:rsid w:val="00AA72D4"/>
    <w:rsid w:val="00AE350D"/>
    <w:rsid w:val="00B629CC"/>
    <w:rsid w:val="00C26A01"/>
    <w:rsid w:val="00E93FAB"/>
    <w:rsid w:val="00EE09B2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FD47"/>
  <w15:chartTrackingRefBased/>
  <w15:docId w15:val="{16D4E6B6-1729-4C9A-96DB-8DA006E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2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B6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2024-07-16T07:21:00Z</cp:lastPrinted>
  <dcterms:created xsi:type="dcterms:W3CDTF">2024-07-10T05:32:00Z</dcterms:created>
  <dcterms:modified xsi:type="dcterms:W3CDTF">2024-07-22T02:23:00Z</dcterms:modified>
</cp:coreProperties>
</file>