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F06" w:rsidRPr="00A24E96" w:rsidRDefault="00754F06" w:rsidP="00754F06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A24E96">
        <w:rPr>
          <w:b/>
          <w:bCs/>
        </w:rPr>
        <w:t>РОССИЙСКАЯ ФЕДЕРАЦИЯ</w:t>
      </w:r>
    </w:p>
    <w:p w:rsidR="00754F06" w:rsidRDefault="00754F06" w:rsidP="00754F06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A24E96">
        <w:rPr>
          <w:b/>
          <w:bCs/>
        </w:rPr>
        <w:t>КРАСНОЯРСКОГО КРАЯ</w:t>
      </w:r>
      <w:r>
        <w:rPr>
          <w:b/>
          <w:bCs/>
        </w:rPr>
        <w:t xml:space="preserve"> КАЗАЧИНСКИЙ РАЙОН</w:t>
      </w:r>
    </w:p>
    <w:p w:rsidR="00754F06" w:rsidRPr="00A24E96" w:rsidRDefault="00754F06" w:rsidP="00754F06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>
        <w:rPr>
          <w:b/>
          <w:bCs/>
        </w:rPr>
        <w:t>ВОРОКОВСКИЙ СЕЛЬСКИЙ СОВЕТ ДЕПУТАТОВ</w:t>
      </w:r>
    </w:p>
    <w:p w:rsidR="00754F06" w:rsidRPr="00A24E96" w:rsidRDefault="00754F06" w:rsidP="00754F06">
      <w:pPr>
        <w:pStyle w:val="ConsPlusTitle"/>
        <w:widowControl/>
        <w:jc w:val="center"/>
        <w:outlineLvl w:val="0"/>
        <w:rPr>
          <w:sz w:val="28"/>
          <w:szCs w:val="28"/>
        </w:rPr>
      </w:pPr>
    </w:p>
    <w:p w:rsidR="00754F06" w:rsidRPr="00A24E96" w:rsidRDefault="00754F06" w:rsidP="00754F06">
      <w:pPr>
        <w:pStyle w:val="ConsPlusTitle"/>
        <w:widowControl/>
        <w:jc w:val="center"/>
        <w:rPr>
          <w:sz w:val="28"/>
          <w:szCs w:val="28"/>
        </w:rPr>
      </w:pPr>
      <w:proofErr w:type="gramStart"/>
      <w:r w:rsidRPr="00A24E96">
        <w:rPr>
          <w:sz w:val="28"/>
          <w:szCs w:val="28"/>
        </w:rPr>
        <w:t xml:space="preserve">РЕШЕНИЕ </w:t>
      </w:r>
      <w:r>
        <w:rPr>
          <w:sz w:val="28"/>
          <w:szCs w:val="28"/>
        </w:rPr>
        <w:t xml:space="preserve"> ПРОЕКТ</w:t>
      </w:r>
      <w:bookmarkStart w:id="0" w:name="_GoBack"/>
      <w:bookmarkEnd w:id="0"/>
      <w:proofErr w:type="gramEnd"/>
    </w:p>
    <w:p w:rsidR="00754F06" w:rsidRPr="00A24E96" w:rsidRDefault="00754F06" w:rsidP="00754F06">
      <w:pPr>
        <w:pStyle w:val="ConsPlusTitle"/>
        <w:widowControl/>
        <w:jc w:val="center"/>
        <w:rPr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30"/>
        <w:gridCol w:w="3140"/>
        <w:gridCol w:w="3085"/>
      </w:tblGrid>
      <w:tr w:rsidR="00754F06" w:rsidRPr="00A24E96" w:rsidTr="00044E9A">
        <w:trPr>
          <w:jc w:val="center"/>
        </w:trPr>
        <w:tc>
          <w:tcPr>
            <w:tcW w:w="3209" w:type="dxa"/>
            <w:shd w:val="clear" w:color="auto" w:fill="auto"/>
          </w:tcPr>
          <w:p w:rsidR="00754F06" w:rsidRPr="00A24E96" w:rsidRDefault="00754F06" w:rsidP="00044E9A">
            <w:pPr>
              <w:widowControl w:val="0"/>
              <w:autoSpaceDE w:val="0"/>
              <w:autoSpaceDN w:val="0"/>
              <w:adjustRightInd w:val="0"/>
              <w:outlineLvl w:val="0"/>
              <w:rPr>
                <w:b/>
                <w:bCs/>
                <w:noProof/>
                <w:sz w:val="40"/>
                <w:szCs w:val="40"/>
              </w:rPr>
            </w:pPr>
            <w:r>
              <w:t>00.00.2025</w:t>
            </w:r>
            <w:r w:rsidRPr="00A24E96">
              <w:t xml:space="preserve"> года</w:t>
            </w:r>
          </w:p>
        </w:tc>
        <w:tc>
          <w:tcPr>
            <w:tcW w:w="3210" w:type="dxa"/>
            <w:shd w:val="clear" w:color="auto" w:fill="auto"/>
          </w:tcPr>
          <w:p w:rsidR="00754F06" w:rsidRPr="00A24E96" w:rsidRDefault="00754F06" w:rsidP="00044E9A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noProof/>
                <w:sz w:val="40"/>
                <w:szCs w:val="40"/>
              </w:rPr>
            </w:pPr>
            <w:proofErr w:type="spellStart"/>
            <w:r w:rsidRPr="00A24E96">
              <w:t>с.</w:t>
            </w:r>
            <w:r>
              <w:t>Вороковка</w:t>
            </w:r>
            <w:proofErr w:type="spellEnd"/>
            <w:r w:rsidRPr="00A24E96">
              <w:t xml:space="preserve">                                         </w:t>
            </w:r>
          </w:p>
        </w:tc>
        <w:tc>
          <w:tcPr>
            <w:tcW w:w="3210" w:type="dxa"/>
            <w:shd w:val="clear" w:color="auto" w:fill="auto"/>
          </w:tcPr>
          <w:p w:rsidR="00754F06" w:rsidRPr="00A24E96" w:rsidRDefault="00754F06" w:rsidP="00044E9A">
            <w:pPr>
              <w:shd w:val="clear" w:color="auto" w:fill="FFFFFF"/>
              <w:tabs>
                <w:tab w:val="left" w:pos="3662"/>
                <w:tab w:val="left" w:pos="8059"/>
              </w:tabs>
            </w:pPr>
            <w:r>
              <w:t xml:space="preserve">          </w:t>
            </w:r>
            <w:r w:rsidRPr="00A24E96">
              <w:t xml:space="preserve">№ </w:t>
            </w:r>
            <w:r>
              <w:t xml:space="preserve"> 00</w:t>
            </w:r>
          </w:p>
        </w:tc>
      </w:tr>
    </w:tbl>
    <w:p w:rsidR="00754F06" w:rsidRPr="00A24E96" w:rsidRDefault="00754F06" w:rsidP="00754F06">
      <w:pPr>
        <w:pStyle w:val="ConsPlusTitle"/>
        <w:widowControl/>
        <w:jc w:val="center"/>
        <w:rPr>
          <w:sz w:val="28"/>
          <w:szCs w:val="28"/>
        </w:rPr>
      </w:pPr>
    </w:p>
    <w:p w:rsidR="00754F06" w:rsidRPr="00A24E96" w:rsidRDefault="00754F06" w:rsidP="00754F06">
      <w:pPr>
        <w:pStyle w:val="ConsPlusTitle"/>
        <w:widowControl/>
        <w:jc w:val="center"/>
        <w:rPr>
          <w:sz w:val="28"/>
          <w:szCs w:val="28"/>
        </w:rPr>
      </w:pPr>
    </w:p>
    <w:p w:rsidR="00754F06" w:rsidRPr="00A24E96" w:rsidRDefault="00754F06" w:rsidP="00754F06">
      <w:pPr>
        <w:tabs>
          <w:tab w:val="left" w:pos="342"/>
        </w:tabs>
        <w:rPr>
          <w:bCs/>
        </w:rPr>
      </w:pPr>
      <w:r>
        <w:rPr>
          <w:bCs/>
        </w:rPr>
        <w:t>О внесении изменений и дополнений в Решение №28 от 18.08.2023 «</w:t>
      </w:r>
      <w:r w:rsidRPr="00A24E96">
        <w:rPr>
          <w:bCs/>
        </w:rPr>
        <w:t xml:space="preserve">Об утверждении Положения об условиях и порядке предоставления </w:t>
      </w:r>
    </w:p>
    <w:p w:rsidR="00754F06" w:rsidRPr="00A24E96" w:rsidRDefault="00754F06" w:rsidP="00754F06">
      <w:pPr>
        <w:rPr>
          <w:bCs/>
        </w:rPr>
      </w:pPr>
      <w:r w:rsidRPr="00A24E96">
        <w:rPr>
          <w:bCs/>
        </w:rPr>
        <w:t>муниципальному служащему права на пенсию за выслугу лет</w:t>
      </w:r>
    </w:p>
    <w:p w:rsidR="00754F06" w:rsidRPr="00A24E96" w:rsidRDefault="00754F06" w:rsidP="00754F06">
      <w:pPr>
        <w:rPr>
          <w:bCs/>
        </w:rPr>
      </w:pPr>
      <w:r w:rsidRPr="00A24E96">
        <w:rPr>
          <w:bCs/>
        </w:rPr>
        <w:t xml:space="preserve">за счет средств бюджета </w:t>
      </w:r>
      <w:r>
        <w:rPr>
          <w:bCs/>
        </w:rPr>
        <w:t>Вороковского сельсовета»</w:t>
      </w:r>
      <w:r w:rsidRPr="00A24E96">
        <w:rPr>
          <w:bCs/>
        </w:rPr>
        <w:t xml:space="preserve"> </w:t>
      </w:r>
      <w:r>
        <w:rPr>
          <w:bCs/>
        </w:rPr>
        <w:t xml:space="preserve"> </w:t>
      </w:r>
    </w:p>
    <w:p w:rsidR="00754F06" w:rsidRPr="00A24E96" w:rsidRDefault="00754F06" w:rsidP="00754F06">
      <w:pPr>
        <w:autoSpaceDE w:val="0"/>
        <w:autoSpaceDN w:val="0"/>
        <w:adjustRightInd w:val="0"/>
        <w:jc w:val="center"/>
      </w:pPr>
    </w:p>
    <w:p w:rsidR="00754F06" w:rsidRPr="00A24E96" w:rsidRDefault="00754F06" w:rsidP="00754F06">
      <w:pPr>
        <w:autoSpaceDE w:val="0"/>
        <w:autoSpaceDN w:val="0"/>
        <w:adjustRightInd w:val="0"/>
        <w:ind w:firstLine="540"/>
        <w:jc w:val="both"/>
      </w:pPr>
    </w:p>
    <w:p w:rsidR="00754F06" w:rsidRDefault="00754F06" w:rsidP="00754F06">
      <w:pPr>
        <w:ind w:firstLine="709"/>
        <w:jc w:val="both"/>
        <w:rPr>
          <w:b/>
        </w:rPr>
      </w:pPr>
      <w:r w:rsidRPr="00A24E96">
        <w:rPr>
          <w:bCs/>
        </w:rPr>
        <w:t xml:space="preserve">В соответствии с пунктом 4 статьи 9 </w:t>
      </w:r>
      <w:r w:rsidRPr="00A24E96">
        <w:rPr>
          <w:rFonts w:eastAsia="Calibri"/>
        </w:rPr>
        <w:t xml:space="preserve">Закона Красноярского края </w:t>
      </w:r>
      <w:r w:rsidRPr="00A24E96">
        <w:rPr>
          <w:rFonts w:eastAsia="Calibri"/>
        </w:rPr>
        <w:br/>
        <w:t>от 24.04.2008 № 5-1565 «Об особенностях правового регулирования муниципальной службы в Красноярском крае»</w:t>
      </w:r>
      <w:r w:rsidRPr="00A24E96">
        <w:rPr>
          <w:bCs/>
        </w:rPr>
        <w:t>, Устав</w:t>
      </w:r>
      <w:r>
        <w:rPr>
          <w:bCs/>
        </w:rPr>
        <w:t xml:space="preserve">ом Вороковского сельсовета </w:t>
      </w:r>
      <w:r w:rsidRPr="00A24E96">
        <w:rPr>
          <w:bCs/>
        </w:rPr>
        <w:t xml:space="preserve"> Казачинского района, </w:t>
      </w:r>
      <w:proofErr w:type="spellStart"/>
      <w:r>
        <w:rPr>
          <w:bCs/>
        </w:rPr>
        <w:t>Вороковский</w:t>
      </w:r>
      <w:proofErr w:type="spellEnd"/>
      <w:r>
        <w:rPr>
          <w:bCs/>
        </w:rPr>
        <w:t xml:space="preserve"> сельский </w:t>
      </w:r>
      <w:r w:rsidRPr="00A24E96">
        <w:rPr>
          <w:bCs/>
        </w:rPr>
        <w:t>Совет депутатов</w:t>
      </w:r>
      <w:r w:rsidRPr="00A24E96">
        <w:rPr>
          <w:i/>
          <w:szCs w:val="20"/>
        </w:rPr>
        <w:t xml:space="preserve"> </w:t>
      </w:r>
      <w:r w:rsidRPr="00A24E96">
        <w:rPr>
          <w:b/>
        </w:rPr>
        <w:t>РЕШИЛ:</w:t>
      </w:r>
    </w:p>
    <w:p w:rsidR="00754F06" w:rsidRPr="00754F06" w:rsidRDefault="00754F06" w:rsidP="00BC0DD5">
      <w:pPr>
        <w:tabs>
          <w:tab w:val="left" w:pos="342"/>
        </w:tabs>
        <w:rPr>
          <w:bCs/>
        </w:rPr>
      </w:pPr>
      <w:r>
        <w:rPr>
          <w:rFonts w:eastAsia="Calibri"/>
        </w:rPr>
        <w:t>1.В</w:t>
      </w:r>
      <w:r w:rsidR="00BC0DD5">
        <w:rPr>
          <w:rFonts w:eastAsia="Calibri"/>
        </w:rPr>
        <w:t>нести в Решение №28 от 18.08.2023</w:t>
      </w:r>
      <w:proofErr w:type="gramStart"/>
      <w:r w:rsidR="00BC0DD5">
        <w:rPr>
          <w:rFonts w:eastAsia="Calibri"/>
        </w:rPr>
        <w:t xml:space="preserve">г </w:t>
      </w:r>
      <w:r>
        <w:rPr>
          <w:rFonts w:eastAsia="Calibri"/>
        </w:rPr>
        <w:t xml:space="preserve"> </w:t>
      </w:r>
      <w:r w:rsidR="00BC0DD5">
        <w:rPr>
          <w:rFonts w:eastAsia="Calibri"/>
        </w:rPr>
        <w:t>«</w:t>
      </w:r>
      <w:proofErr w:type="gramEnd"/>
      <w:r w:rsidR="00BC0DD5">
        <w:rPr>
          <w:rFonts w:eastAsia="Calibri"/>
        </w:rPr>
        <w:t xml:space="preserve">Об утверждении </w:t>
      </w:r>
      <w:r>
        <w:rPr>
          <w:rFonts w:eastAsia="Calibri"/>
        </w:rPr>
        <w:t>Положения</w:t>
      </w:r>
      <w:r w:rsidRPr="00754F06">
        <w:rPr>
          <w:bCs/>
        </w:rPr>
        <w:t xml:space="preserve"> </w:t>
      </w:r>
      <w:r w:rsidRPr="00A24E96">
        <w:rPr>
          <w:bCs/>
        </w:rPr>
        <w:t xml:space="preserve"> об условиях и порядке предоставления муниципальному служащему права на пенсию за выслугу лет</w:t>
      </w:r>
      <w:r w:rsidR="00BC0DD5">
        <w:rPr>
          <w:bCs/>
        </w:rPr>
        <w:t xml:space="preserve"> </w:t>
      </w:r>
      <w:r w:rsidRPr="00A24E96">
        <w:rPr>
          <w:bCs/>
        </w:rPr>
        <w:t xml:space="preserve">за счет средств бюджета </w:t>
      </w:r>
      <w:r>
        <w:rPr>
          <w:bCs/>
        </w:rPr>
        <w:t>Вороковского сельсовета»</w:t>
      </w:r>
      <w:r w:rsidRPr="00A24E96">
        <w:rPr>
          <w:bCs/>
        </w:rPr>
        <w:t xml:space="preserve"> </w:t>
      </w:r>
      <w:r>
        <w:rPr>
          <w:bCs/>
        </w:rPr>
        <w:t xml:space="preserve"> </w:t>
      </w:r>
      <w:r w:rsidR="00BC0DD5">
        <w:rPr>
          <w:rFonts w:eastAsia="Calibri"/>
        </w:rPr>
        <w:t xml:space="preserve"> </w:t>
      </w:r>
      <w:r w:rsidRPr="00754F06">
        <w:rPr>
          <w:rFonts w:eastAsia="Calibri"/>
        </w:rPr>
        <w:t xml:space="preserve">  следующие изм</w:t>
      </w:r>
      <w:r w:rsidR="00BC0DD5">
        <w:rPr>
          <w:rFonts w:eastAsia="Calibri"/>
        </w:rPr>
        <w:t>енения</w:t>
      </w:r>
      <w:r>
        <w:rPr>
          <w:rFonts w:eastAsia="Calibri"/>
        </w:rPr>
        <w:t>:</w:t>
      </w:r>
    </w:p>
    <w:p w:rsidR="00412145" w:rsidRPr="00754F06" w:rsidRDefault="00754F06" w:rsidP="00754F06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«2.12</w:t>
      </w:r>
      <w:r w:rsidR="00412145" w:rsidRPr="0048496B">
        <w:rPr>
          <w:rFonts w:eastAsiaTheme="minorHAnsi"/>
          <w:color w:val="auto"/>
          <w:lang w:eastAsia="en-US"/>
        </w:rPr>
        <w:t>.</w:t>
      </w:r>
      <w:r>
        <w:t xml:space="preserve"> </w:t>
      </w:r>
      <w:r w:rsidRPr="00754F06">
        <w:rPr>
          <w:rFonts w:eastAsia="Calibri"/>
          <w:iCs/>
        </w:rPr>
        <w:t>Минимальный размер пенсии за выслугу лет муниципального служащего устанавливается в размере:</w:t>
      </w:r>
    </w:p>
    <w:p w:rsidR="00412145" w:rsidRPr="0048496B" w:rsidRDefault="00412145" w:rsidP="00412145">
      <w:pPr>
        <w:ind w:firstLine="709"/>
        <w:jc w:val="both"/>
      </w:pPr>
      <w:r>
        <w:t>5</w:t>
      </w:r>
      <w:r w:rsidRPr="0048496B">
        <w:t>000 рублей – при наличии стажа у лица, замещавшего муниципальную должность на постоянной основе менее 10 лет;</w:t>
      </w:r>
    </w:p>
    <w:p w:rsidR="00412145" w:rsidRPr="0048496B" w:rsidRDefault="00412145" w:rsidP="00412145">
      <w:pPr>
        <w:ind w:firstLine="709"/>
        <w:jc w:val="both"/>
      </w:pPr>
      <w:r>
        <w:t>7</w:t>
      </w:r>
      <w:r w:rsidRPr="0048496B">
        <w:t>000 рублей - при наличии стажа у лица, замещавшего муниципальную должность на постоянной основе от 10 до 14 лет;</w:t>
      </w:r>
    </w:p>
    <w:p w:rsidR="00412145" w:rsidRDefault="00412145" w:rsidP="00412145">
      <w:pPr>
        <w:ind w:firstLine="709"/>
        <w:jc w:val="both"/>
      </w:pPr>
      <w:r>
        <w:t>10</w:t>
      </w:r>
      <w:r w:rsidRPr="0048496B">
        <w:t>000 рублей - при наличии стажа у лица, замещавшего муниципальную должность на постоянной основе 14 и более лет.</w:t>
      </w:r>
      <w:r>
        <w:t>».</w:t>
      </w:r>
    </w:p>
    <w:p w:rsidR="00754F06" w:rsidRDefault="00754F06" w:rsidP="00754F06">
      <w:pPr>
        <w:jc w:val="both"/>
      </w:pPr>
      <w:r>
        <w:t>2</w:t>
      </w:r>
      <w:r w:rsidRPr="00A24E96">
        <w:t>. Контроль за исполнением настоящего Решения возложить на председателя планово-бюджетной комиссии.</w:t>
      </w:r>
    </w:p>
    <w:p w:rsidR="00824083" w:rsidRPr="00824083" w:rsidRDefault="00754F06" w:rsidP="00A0219E">
      <w:pPr>
        <w:widowControl w:val="0"/>
        <w:tabs>
          <w:tab w:val="left" w:pos="1541"/>
        </w:tabs>
        <w:autoSpaceDE w:val="0"/>
        <w:autoSpaceDN w:val="0"/>
        <w:spacing w:before="1" w:line="271" w:lineRule="auto"/>
        <w:ind w:right="1318"/>
        <w:rPr>
          <w:sz w:val="15"/>
        </w:rPr>
      </w:pPr>
      <w:r>
        <w:t>3</w:t>
      </w:r>
      <w:r w:rsidRPr="00A24E96">
        <w:t xml:space="preserve">. Настоящее Решение вступает в силу с 1 </w:t>
      </w:r>
      <w:r w:rsidR="00824083">
        <w:t>июня</w:t>
      </w:r>
      <w:r>
        <w:t xml:space="preserve"> 2025</w:t>
      </w:r>
      <w:r w:rsidRPr="00A24E96">
        <w:t xml:space="preserve"> и подлежит официальному опубликованию в газете «</w:t>
      </w:r>
      <w:proofErr w:type="spellStart"/>
      <w:r>
        <w:t>Вороковский</w:t>
      </w:r>
      <w:proofErr w:type="spellEnd"/>
      <w:r>
        <w:t xml:space="preserve"> вестник</w:t>
      </w:r>
      <w:r w:rsidR="00824083">
        <w:t>»</w:t>
      </w:r>
      <w:r w:rsidR="00A0219E">
        <w:t xml:space="preserve"> </w:t>
      </w:r>
      <w:proofErr w:type="gramStart"/>
      <w:r w:rsidR="00A0219E">
        <w:t>и  размещению</w:t>
      </w:r>
      <w:proofErr w:type="gramEnd"/>
      <w:r w:rsidR="00A0219E">
        <w:t xml:space="preserve"> на официальном сайте муниципального образования </w:t>
      </w:r>
      <w:proofErr w:type="spellStart"/>
      <w:r w:rsidR="00A0219E">
        <w:t>Вороковский</w:t>
      </w:r>
      <w:proofErr w:type="spellEnd"/>
      <w:r w:rsidR="00A0219E">
        <w:t xml:space="preserve"> сельсовет</w:t>
      </w:r>
    </w:p>
    <w:p w:rsidR="00754F06" w:rsidRPr="00A24E96" w:rsidRDefault="00754F06" w:rsidP="00754F06">
      <w:pPr>
        <w:jc w:val="both"/>
      </w:pPr>
    </w:p>
    <w:p w:rsidR="00754F06" w:rsidRPr="00A24E96" w:rsidRDefault="00754F06" w:rsidP="00EC73F9">
      <w:pPr>
        <w:autoSpaceDE w:val="0"/>
        <w:autoSpaceDN w:val="0"/>
        <w:adjustRightInd w:val="0"/>
        <w:ind w:firstLine="540"/>
        <w:jc w:val="both"/>
      </w:pPr>
      <w:r w:rsidRPr="00A24E96">
        <w:t xml:space="preserve"> </w:t>
      </w:r>
    </w:p>
    <w:tbl>
      <w:tblPr>
        <w:tblW w:w="10456" w:type="dxa"/>
        <w:tblLook w:val="04A0" w:firstRow="1" w:lastRow="0" w:firstColumn="1" w:lastColumn="0" w:noHBand="0" w:noVBand="1"/>
      </w:tblPr>
      <w:tblGrid>
        <w:gridCol w:w="10173"/>
        <w:gridCol w:w="283"/>
      </w:tblGrid>
      <w:tr w:rsidR="00754F06" w:rsidRPr="00A24E96" w:rsidTr="00044E9A">
        <w:tc>
          <w:tcPr>
            <w:tcW w:w="10173" w:type="dxa"/>
            <w:shd w:val="clear" w:color="auto" w:fill="auto"/>
          </w:tcPr>
          <w:p w:rsidR="00754F06" w:rsidRPr="00A24E96" w:rsidRDefault="00754F06" w:rsidP="00044E9A">
            <w:pPr>
              <w:tabs>
                <w:tab w:val="left" w:pos="5400"/>
              </w:tabs>
              <w:ind w:right="-4787"/>
            </w:pPr>
            <w:r w:rsidRPr="00A24E96">
              <w:t>Председатель</w:t>
            </w:r>
            <w:r>
              <w:t xml:space="preserve"> Вороковского</w:t>
            </w:r>
            <w:r w:rsidRPr="00A24E96">
              <w:tab/>
              <w:t xml:space="preserve">Глава </w:t>
            </w:r>
            <w:r>
              <w:t>Вороковского сельсовета</w:t>
            </w:r>
          </w:p>
          <w:p w:rsidR="00754F06" w:rsidRPr="00A24E96" w:rsidRDefault="00754F06" w:rsidP="00044E9A">
            <w:pPr>
              <w:tabs>
                <w:tab w:val="left" w:pos="5580"/>
              </w:tabs>
              <w:ind w:right="-4787"/>
            </w:pPr>
            <w:r>
              <w:t>сельского</w:t>
            </w:r>
            <w:r w:rsidRPr="00A24E96">
              <w:t xml:space="preserve"> Совета депутатов   </w:t>
            </w:r>
          </w:p>
          <w:p w:rsidR="00754F06" w:rsidRPr="00A24E96" w:rsidRDefault="00754F06" w:rsidP="00044E9A">
            <w:pPr>
              <w:ind w:right="-4787"/>
            </w:pPr>
          </w:p>
        </w:tc>
        <w:tc>
          <w:tcPr>
            <w:tcW w:w="283" w:type="dxa"/>
            <w:shd w:val="clear" w:color="auto" w:fill="auto"/>
          </w:tcPr>
          <w:p w:rsidR="00754F06" w:rsidRPr="00A24E96" w:rsidRDefault="00754F06" w:rsidP="00044E9A"/>
        </w:tc>
      </w:tr>
      <w:tr w:rsidR="00754F06" w:rsidRPr="00A24E96" w:rsidTr="00044E9A">
        <w:tc>
          <w:tcPr>
            <w:tcW w:w="10173" w:type="dxa"/>
            <w:shd w:val="clear" w:color="auto" w:fill="auto"/>
          </w:tcPr>
          <w:p w:rsidR="00754F06" w:rsidRPr="00A24E96" w:rsidRDefault="00754F06" w:rsidP="00044E9A">
            <w:pPr>
              <w:tabs>
                <w:tab w:val="left" w:pos="5580"/>
              </w:tabs>
            </w:pPr>
            <w:r w:rsidRPr="00A24E96">
              <w:t>____________</w:t>
            </w:r>
            <w:proofErr w:type="spellStart"/>
            <w:r>
              <w:t>Н.А.Архипов</w:t>
            </w:r>
            <w:proofErr w:type="spellEnd"/>
            <w:r w:rsidRPr="00A24E96">
              <w:tab/>
              <w:t>_________________</w:t>
            </w:r>
            <w:proofErr w:type="spellStart"/>
            <w:r>
              <w:t>Р.Н.Лазарев</w:t>
            </w:r>
            <w:proofErr w:type="spellEnd"/>
          </w:p>
        </w:tc>
        <w:tc>
          <w:tcPr>
            <w:tcW w:w="283" w:type="dxa"/>
            <w:shd w:val="clear" w:color="auto" w:fill="auto"/>
          </w:tcPr>
          <w:p w:rsidR="00754F06" w:rsidRPr="00A24E96" w:rsidRDefault="00754F06" w:rsidP="00044E9A"/>
          <w:p w:rsidR="00754F06" w:rsidRPr="00A24E96" w:rsidRDefault="00754F06" w:rsidP="00044E9A"/>
        </w:tc>
      </w:tr>
    </w:tbl>
    <w:p w:rsidR="00754F06" w:rsidRPr="0048496B" w:rsidRDefault="00754F06" w:rsidP="00754F06">
      <w:pPr>
        <w:jc w:val="both"/>
      </w:pPr>
    </w:p>
    <w:p w:rsidR="00597EDC" w:rsidRDefault="00597EDC"/>
    <w:sectPr w:rsidR="00597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0877B2"/>
    <w:multiLevelType w:val="hybridMultilevel"/>
    <w:tmpl w:val="617078BC"/>
    <w:lvl w:ilvl="0" w:tplc="6944F59E">
      <w:start w:val="1"/>
      <w:numFmt w:val="decimal"/>
      <w:lvlText w:val="%1)"/>
      <w:lvlJc w:val="left"/>
      <w:pPr>
        <w:ind w:left="1055" w:hanging="16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15"/>
        <w:szCs w:val="15"/>
        <w:lang w:val="ru-RU" w:eastAsia="en-US" w:bidi="ar-SA"/>
      </w:rPr>
    </w:lvl>
    <w:lvl w:ilvl="1" w:tplc="31D4EDEA">
      <w:start w:val="1"/>
      <w:numFmt w:val="decimal"/>
      <w:lvlText w:val="%2."/>
      <w:lvlJc w:val="left"/>
      <w:pPr>
        <w:ind w:left="890" w:hanging="19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15"/>
        <w:szCs w:val="15"/>
        <w:lang w:val="ru-RU" w:eastAsia="en-US" w:bidi="ar-SA"/>
      </w:rPr>
    </w:lvl>
    <w:lvl w:ilvl="2" w:tplc="ABC8C44A">
      <w:numFmt w:val="bullet"/>
      <w:lvlText w:val="•"/>
      <w:lvlJc w:val="left"/>
      <w:pPr>
        <w:ind w:left="2102" w:hanging="192"/>
      </w:pPr>
      <w:rPr>
        <w:rFonts w:hint="default"/>
        <w:lang w:val="ru-RU" w:eastAsia="en-US" w:bidi="ar-SA"/>
      </w:rPr>
    </w:lvl>
    <w:lvl w:ilvl="3" w:tplc="FA4A986C">
      <w:numFmt w:val="bullet"/>
      <w:lvlText w:val="•"/>
      <w:lvlJc w:val="left"/>
      <w:pPr>
        <w:ind w:left="3144" w:hanging="192"/>
      </w:pPr>
      <w:rPr>
        <w:rFonts w:hint="default"/>
        <w:lang w:val="ru-RU" w:eastAsia="en-US" w:bidi="ar-SA"/>
      </w:rPr>
    </w:lvl>
    <w:lvl w:ilvl="4" w:tplc="0EA0683E">
      <w:numFmt w:val="bullet"/>
      <w:lvlText w:val="•"/>
      <w:lvlJc w:val="left"/>
      <w:pPr>
        <w:ind w:left="4186" w:hanging="192"/>
      </w:pPr>
      <w:rPr>
        <w:rFonts w:hint="default"/>
        <w:lang w:val="ru-RU" w:eastAsia="en-US" w:bidi="ar-SA"/>
      </w:rPr>
    </w:lvl>
    <w:lvl w:ilvl="5" w:tplc="90B29CDA">
      <w:numFmt w:val="bullet"/>
      <w:lvlText w:val="•"/>
      <w:lvlJc w:val="left"/>
      <w:pPr>
        <w:ind w:left="5228" w:hanging="192"/>
      </w:pPr>
      <w:rPr>
        <w:rFonts w:hint="default"/>
        <w:lang w:val="ru-RU" w:eastAsia="en-US" w:bidi="ar-SA"/>
      </w:rPr>
    </w:lvl>
    <w:lvl w:ilvl="6" w:tplc="FA32D2CC">
      <w:numFmt w:val="bullet"/>
      <w:lvlText w:val="•"/>
      <w:lvlJc w:val="left"/>
      <w:pPr>
        <w:ind w:left="6271" w:hanging="192"/>
      </w:pPr>
      <w:rPr>
        <w:rFonts w:hint="default"/>
        <w:lang w:val="ru-RU" w:eastAsia="en-US" w:bidi="ar-SA"/>
      </w:rPr>
    </w:lvl>
    <w:lvl w:ilvl="7" w:tplc="84B474F8">
      <w:numFmt w:val="bullet"/>
      <w:lvlText w:val="•"/>
      <w:lvlJc w:val="left"/>
      <w:pPr>
        <w:ind w:left="7313" w:hanging="192"/>
      </w:pPr>
      <w:rPr>
        <w:rFonts w:hint="default"/>
        <w:lang w:val="ru-RU" w:eastAsia="en-US" w:bidi="ar-SA"/>
      </w:rPr>
    </w:lvl>
    <w:lvl w:ilvl="8" w:tplc="E9588288">
      <w:numFmt w:val="bullet"/>
      <w:lvlText w:val="•"/>
      <w:lvlJc w:val="left"/>
      <w:pPr>
        <w:ind w:left="8355" w:hanging="192"/>
      </w:pPr>
      <w:rPr>
        <w:rFonts w:hint="default"/>
        <w:lang w:val="ru-RU" w:eastAsia="en-US" w:bidi="ar-SA"/>
      </w:rPr>
    </w:lvl>
  </w:abstractNum>
  <w:abstractNum w:abstractNumId="1" w15:restartNumberingAfterBreak="0">
    <w:nsid w:val="40832304"/>
    <w:multiLevelType w:val="hybridMultilevel"/>
    <w:tmpl w:val="1084EB5E"/>
    <w:lvl w:ilvl="0" w:tplc="0172CD6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B44"/>
    <w:rsid w:val="00412145"/>
    <w:rsid w:val="00597EDC"/>
    <w:rsid w:val="005A6B44"/>
    <w:rsid w:val="00754F06"/>
    <w:rsid w:val="00824083"/>
    <w:rsid w:val="008F72F1"/>
    <w:rsid w:val="00A0219E"/>
    <w:rsid w:val="00AD75CF"/>
    <w:rsid w:val="00BC0DD5"/>
    <w:rsid w:val="00EC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05975"/>
  <w15:chartTrackingRefBased/>
  <w15:docId w15:val="{82154C74-F22C-4E10-B940-CB99CF07A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2145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54F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1"/>
    <w:qFormat/>
    <w:rsid w:val="00754F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75C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75CF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РОССИЙСКАЯ ФЕДЕРАЦИЯ</vt:lpstr>
      <vt:lpstr>КРАСНОЯРСКОГО КРАЯ КАЗАЧИНСКИЙ РАЙОН</vt:lpstr>
      <vt:lpstr>ВОРОКОВСКИЙ СЕЛЬСКИЙ СОВЕТ ДЕПУТАТОВ</vt:lpstr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cp:lastPrinted>2025-04-29T01:45:00Z</cp:lastPrinted>
  <dcterms:created xsi:type="dcterms:W3CDTF">2025-04-08T03:47:00Z</dcterms:created>
  <dcterms:modified xsi:type="dcterms:W3CDTF">2025-04-29T01:45:00Z</dcterms:modified>
</cp:coreProperties>
</file>